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16217" w14:textId="70563C3E" w:rsidR="00D53233" w:rsidRPr="00903691" w:rsidRDefault="00D53233" w:rsidP="00F32CB5">
      <w:pPr>
        <w:spacing w:after="0" w:line="240" w:lineRule="auto"/>
        <w:jc w:val="center"/>
        <w:rPr>
          <w:rFonts w:ascii="Franklin Gothic Book" w:hAnsi="Franklin Gothic Book" w:cs="Arial"/>
          <w:b/>
          <w:sz w:val="24"/>
          <w:szCs w:val="24"/>
          <w:lang w:val="sk-SK"/>
        </w:rPr>
      </w:pPr>
      <w:r w:rsidRPr="00903691">
        <w:rPr>
          <w:rFonts w:ascii="Franklin Gothic Book" w:hAnsi="Franklin Gothic Book" w:cs="Arial"/>
          <w:b/>
          <w:sz w:val="24"/>
          <w:szCs w:val="24"/>
          <w:lang w:val="sk-SK"/>
        </w:rPr>
        <w:t>DOHODA O</w:t>
      </w:r>
      <w:r w:rsidR="00061C95" w:rsidRPr="00903691">
        <w:rPr>
          <w:rFonts w:ascii="Franklin Gothic Book" w:hAnsi="Franklin Gothic Book" w:cs="Arial"/>
          <w:b/>
          <w:sz w:val="24"/>
          <w:szCs w:val="24"/>
          <w:lang w:val="sk-SK"/>
        </w:rPr>
        <w:t> </w:t>
      </w:r>
      <w:r w:rsidR="00774C2E" w:rsidRPr="00903691">
        <w:rPr>
          <w:rFonts w:ascii="Franklin Gothic Book" w:hAnsi="Franklin Gothic Book" w:cs="Arial"/>
          <w:b/>
          <w:sz w:val="24"/>
          <w:szCs w:val="24"/>
          <w:lang w:val="sk-SK"/>
        </w:rPr>
        <w:t>MLČANLIVOSTI</w:t>
      </w:r>
    </w:p>
    <w:p w14:paraId="6B315FDD" w14:textId="47530491" w:rsidR="00061C95" w:rsidRPr="00903691" w:rsidRDefault="00061C95" w:rsidP="00F32CB5">
      <w:pPr>
        <w:spacing w:after="0" w:line="240" w:lineRule="auto"/>
        <w:jc w:val="center"/>
        <w:rPr>
          <w:rFonts w:ascii="Franklin Gothic Book" w:hAnsi="Franklin Gothic Book" w:cs="Arial"/>
          <w:b/>
          <w:sz w:val="24"/>
          <w:szCs w:val="24"/>
          <w:lang w:val="sk-SK"/>
        </w:rPr>
      </w:pPr>
      <w:r w:rsidRPr="00903691">
        <w:rPr>
          <w:rFonts w:ascii="Franklin Gothic Book" w:hAnsi="Franklin Gothic Book" w:cs="Arial"/>
          <w:b/>
          <w:sz w:val="24"/>
          <w:szCs w:val="24"/>
          <w:lang w:val="sk-SK"/>
        </w:rPr>
        <w:t xml:space="preserve">č. </w:t>
      </w:r>
      <w:r w:rsidR="00903691" w:rsidRPr="00903691">
        <w:rPr>
          <w:rFonts w:ascii="Franklin Gothic Book" w:hAnsi="Franklin Gothic Book" w:cs="Arial"/>
          <w:b/>
          <w:sz w:val="24"/>
          <w:szCs w:val="24"/>
          <w:lang w:val="sk-SK"/>
        </w:rPr>
        <w:t>2025</w:t>
      </w:r>
      <w:r w:rsidRPr="00903691">
        <w:rPr>
          <w:rFonts w:ascii="Franklin Gothic Book" w:hAnsi="Franklin Gothic Book" w:cs="Arial"/>
          <w:b/>
          <w:sz w:val="24"/>
          <w:szCs w:val="24"/>
          <w:lang w:val="sk-SK"/>
        </w:rPr>
        <w:t>/</w:t>
      </w:r>
      <w:r w:rsidR="00903691" w:rsidRPr="00903691">
        <w:rPr>
          <w:rFonts w:ascii="Franklin Gothic Book" w:hAnsi="Franklin Gothic Book" w:cs="Arial"/>
          <w:b/>
          <w:sz w:val="24"/>
          <w:szCs w:val="24"/>
          <w:lang w:val="sk-SK"/>
        </w:rPr>
        <w:t>2230</w:t>
      </w:r>
      <w:r w:rsidRPr="00903691">
        <w:rPr>
          <w:rFonts w:ascii="Franklin Gothic Book" w:hAnsi="Franklin Gothic Book" w:cs="Arial"/>
          <w:b/>
          <w:sz w:val="24"/>
          <w:szCs w:val="24"/>
          <w:lang w:val="sk-SK"/>
        </w:rPr>
        <w:t>/</w:t>
      </w:r>
      <w:r w:rsidR="00903691" w:rsidRPr="00903691">
        <w:rPr>
          <w:rFonts w:ascii="Franklin Gothic Book" w:hAnsi="Franklin Gothic Book" w:cs="Arial"/>
          <w:b/>
          <w:sz w:val="24"/>
          <w:szCs w:val="24"/>
          <w:lang w:val="sk-SK"/>
        </w:rPr>
        <w:t>6990</w:t>
      </w:r>
    </w:p>
    <w:p w14:paraId="0B6CE54D" w14:textId="77777777" w:rsidR="00D53233" w:rsidRPr="00903691" w:rsidRDefault="00D53233" w:rsidP="00F32CB5">
      <w:pPr>
        <w:spacing w:after="0" w:line="240" w:lineRule="auto"/>
        <w:jc w:val="center"/>
        <w:rPr>
          <w:rFonts w:ascii="Franklin Gothic Book" w:hAnsi="Franklin Gothic Book" w:cs="Arial"/>
          <w:sz w:val="20"/>
          <w:szCs w:val="20"/>
          <w:lang w:val="sk-SK"/>
        </w:rPr>
      </w:pPr>
    </w:p>
    <w:p w14:paraId="6BA55F63" w14:textId="4BF7424E" w:rsidR="00556EE2" w:rsidRPr="00903691" w:rsidRDefault="00E33474" w:rsidP="00F32CB5">
      <w:pPr>
        <w:pBdr>
          <w:bottom w:val="single" w:sz="4" w:space="1" w:color="auto"/>
        </w:pBdr>
        <w:spacing w:after="0" w:line="240" w:lineRule="auto"/>
        <w:jc w:val="center"/>
        <w:rPr>
          <w:rFonts w:ascii="Franklin Gothic Book" w:hAnsi="Franklin Gothic Book" w:cs="Arial"/>
          <w:lang w:val="sk-SK"/>
        </w:rPr>
      </w:pPr>
      <w:r w:rsidRPr="00903691">
        <w:rPr>
          <w:rFonts w:ascii="Franklin Gothic Book" w:hAnsi="Franklin Gothic Book" w:cs="Arial"/>
          <w:lang w:val="sk-SK"/>
        </w:rPr>
        <w:t xml:space="preserve">uzatvorená podľa </w:t>
      </w:r>
      <w:r w:rsidR="00D53233" w:rsidRPr="00903691">
        <w:rPr>
          <w:rFonts w:ascii="Franklin Gothic Book" w:hAnsi="Franklin Gothic Book" w:cs="Arial"/>
          <w:lang w:val="sk-SK"/>
        </w:rPr>
        <w:t xml:space="preserve">§ 269 ods. 2 </w:t>
      </w:r>
      <w:r w:rsidR="0064201C" w:rsidRPr="00903691">
        <w:rPr>
          <w:rFonts w:ascii="Franklin Gothic Book" w:hAnsi="Franklin Gothic Book" w:cs="Arial"/>
          <w:lang w:val="sk-SK"/>
        </w:rPr>
        <w:t xml:space="preserve">a § 271 </w:t>
      </w:r>
      <w:r w:rsidR="00D53233" w:rsidRPr="00903691">
        <w:rPr>
          <w:rFonts w:ascii="Franklin Gothic Book" w:hAnsi="Franklin Gothic Book" w:cs="Arial"/>
          <w:lang w:val="sk-SK"/>
        </w:rPr>
        <w:t>zákona č. 513/1991 Zb. Obchodný zákonník</w:t>
      </w:r>
      <w:r w:rsidR="00B365A7" w:rsidRPr="00903691">
        <w:rPr>
          <w:rFonts w:ascii="Franklin Gothic Book" w:hAnsi="Franklin Gothic Book" w:cs="Arial"/>
          <w:lang w:val="sk-SK"/>
        </w:rPr>
        <w:t xml:space="preserve"> </w:t>
      </w:r>
      <w:r w:rsidR="00556EE2" w:rsidRPr="00903691">
        <w:rPr>
          <w:rFonts w:ascii="Franklin Gothic Book" w:hAnsi="Franklin Gothic Book" w:cs="Arial"/>
          <w:lang w:val="sk-SK"/>
        </w:rPr>
        <w:t>v znení neskorších predpisov (ďalej len „</w:t>
      </w:r>
      <w:r w:rsidR="00556EE2" w:rsidRPr="00903691">
        <w:rPr>
          <w:rFonts w:ascii="Franklin Gothic Book" w:hAnsi="Franklin Gothic Book" w:cs="Arial"/>
          <w:b/>
          <w:lang w:val="sk-SK"/>
        </w:rPr>
        <w:t>Obchodný zákonník</w:t>
      </w:r>
      <w:r w:rsidR="00556EE2" w:rsidRPr="00903691">
        <w:rPr>
          <w:rFonts w:ascii="Franklin Gothic Book" w:hAnsi="Franklin Gothic Book" w:cs="Arial"/>
          <w:lang w:val="sk-SK"/>
        </w:rPr>
        <w:t>“)</w:t>
      </w:r>
    </w:p>
    <w:p w14:paraId="42493D72" w14:textId="77777777" w:rsidR="00D53233" w:rsidRPr="00903691" w:rsidRDefault="00B365A7" w:rsidP="00F32CB5">
      <w:pPr>
        <w:pBdr>
          <w:bottom w:val="single" w:sz="4" w:space="1" w:color="auto"/>
        </w:pBdr>
        <w:spacing w:after="0" w:line="240" w:lineRule="auto"/>
        <w:jc w:val="center"/>
        <w:rPr>
          <w:rFonts w:ascii="Franklin Gothic Book" w:hAnsi="Franklin Gothic Book" w:cs="Arial"/>
          <w:lang w:val="sk-SK"/>
        </w:rPr>
      </w:pPr>
      <w:r w:rsidRPr="00903691">
        <w:rPr>
          <w:rFonts w:ascii="Franklin Gothic Book" w:hAnsi="Franklin Gothic Book" w:cs="Arial"/>
          <w:lang w:val="sk-SK"/>
        </w:rPr>
        <w:t>(ďalej len „</w:t>
      </w:r>
      <w:r w:rsidRPr="00903691">
        <w:rPr>
          <w:rFonts w:ascii="Franklin Gothic Book" w:hAnsi="Franklin Gothic Book" w:cs="Arial"/>
          <w:b/>
          <w:lang w:val="sk-SK"/>
        </w:rPr>
        <w:t>Dohoda</w:t>
      </w:r>
      <w:r w:rsidRPr="00903691">
        <w:rPr>
          <w:rFonts w:ascii="Franklin Gothic Book" w:hAnsi="Franklin Gothic Book" w:cs="Arial"/>
          <w:lang w:val="sk-SK"/>
        </w:rPr>
        <w:t>“)</w:t>
      </w:r>
    </w:p>
    <w:p w14:paraId="0EC70839" w14:textId="77777777" w:rsidR="00D53233" w:rsidRPr="00903691" w:rsidRDefault="00D53233" w:rsidP="00F32CB5">
      <w:pPr>
        <w:spacing w:after="0" w:line="240" w:lineRule="auto"/>
        <w:rPr>
          <w:rFonts w:ascii="Franklin Gothic Book" w:hAnsi="Franklin Gothic Book" w:cs="Arial"/>
          <w:lang w:val="sk-SK"/>
        </w:rPr>
      </w:pPr>
    </w:p>
    <w:p w14:paraId="049322F7" w14:textId="5FA749C7" w:rsidR="00D53233" w:rsidRPr="00903691" w:rsidRDefault="00D53233" w:rsidP="00F32CB5">
      <w:pPr>
        <w:tabs>
          <w:tab w:val="left" w:pos="851"/>
        </w:tabs>
        <w:spacing w:after="0" w:line="240" w:lineRule="auto"/>
        <w:ind w:left="426"/>
        <w:jc w:val="center"/>
        <w:rPr>
          <w:rFonts w:ascii="Franklin Gothic Book" w:hAnsi="Franklin Gothic Book" w:cs="Arial"/>
          <w:lang w:val="sk-SK"/>
        </w:rPr>
      </w:pPr>
      <w:r w:rsidRPr="00903691">
        <w:rPr>
          <w:rFonts w:ascii="Franklin Gothic Book" w:hAnsi="Franklin Gothic Book" w:cs="Arial"/>
          <w:lang w:val="sk-SK"/>
        </w:rPr>
        <w:t>medzi:</w:t>
      </w:r>
    </w:p>
    <w:p w14:paraId="1BB1104F" w14:textId="77777777" w:rsidR="00D53233" w:rsidRPr="00903691" w:rsidRDefault="00D53233" w:rsidP="00F32CB5">
      <w:pPr>
        <w:tabs>
          <w:tab w:val="left" w:pos="851"/>
        </w:tabs>
        <w:spacing w:after="0" w:line="240" w:lineRule="auto"/>
        <w:rPr>
          <w:rFonts w:ascii="Franklin Gothic Book" w:hAnsi="Franklin Gothic Book" w:cs="Arial"/>
          <w:lang w:val="sk-SK"/>
        </w:rPr>
      </w:pPr>
    </w:p>
    <w:p w14:paraId="2B503AA6" w14:textId="77777777" w:rsidR="003021CC" w:rsidRPr="00903691" w:rsidRDefault="003021CC" w:rsidP="00F32CB5">
      <w:pPr>
        <w:tabs>
          <w:tab w:val="left" w:pos="851"/>
        </w:tabs>
        <w:spacing w:after="40" w:line="240" w:lineRule="auto"/>
        <w:ind w:left="425"/>
        <w:rPr>
          <w:rFonts w:ascii="Franklin Gothic Book" w:hAnsi="Franklin Gothic Book" w:cs="Arial"/>
          <w:b/>
          <w:lang w:val="sk-SK"/>
        </w:rPr>
      </w:pPr>
      <w:r w:rsidRPr="00903691">
        <w:rPr>
          <w:rFonts w:ascii="Franklin Gothic Book" w:hAnsi="Franklin Gothic Book" w:cs="Arial"/>
          <w:b/>
          <w:lang w:val="sk-SK"/>
        </w:rPr>
        <w:t>Prijímateľ:</w:t>
      </w:r>
      <w:r w:rsidRPr="00903691">
        <w:rPr>
          <w:rFonts w:ascii="Franklin Gothic Book" w:hAnsi="Franklin Gothic Book" w:cs="Arial"/>
          <w:b/>
          <w:lang w:val="sk-SK"/>
        </w:rPr>
        <w:tab/>
      </w:r>
      <w:r w:rsidRPr="00903691">
        <w:rPr>
          <w:rFonts w:ascii="Franklin Gothic Book" w:hAnsi="Franklin Gothic Book" w:cs="Arial"/>
          <w:b/>
          <w:lang w:val="sk-SK"/>
        </w:rPr>
        <w:tab/>
      </w:r>
      <w:r w:rsidRPr="00903691">
        <w:rPr>
          <w:rFonts w:ascii="Franklin Gothic Book" w:hAnsi="Franklin Gothic Book" w:cs="Arial"/>
          <w:b/>
          <w:lang w:val="sk-SK"/>
        </w:rPr>
        <w:tab/>
        <w:t>.................</w:t>
      </w:r>
    </w:p>
    <w:p w14:paraId="3FE6A94D" w14:textId="77777777" w:rsidR="003021CC" w:rsidRPr="00903691" w:rsidRDefault="003021CC" w:rsidP="00F32CB5">
      <w:pPr>
        <w:widowControl w:val="0"/>
        <w:tabs>
          <w:tab w:val="left" w:pos="426"/>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Sídlo:</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p>
    <w:p w14:paraId="0EF9D541"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Štatutárny orgán:</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2176CFC5" w14:textId="77777777" w:rsidR="003021CC" w:rsidRPr="00903691" w:rsidRDefault="003021CC" w:rsidP="00F32CB5">
      <w:pPr>
        <w:widowControl w:val="0"/>
        <w:tabs>
          <w:tab w:val="left" w:pos="426"/>
          <w:tab w:val="left" w:pos="567"/>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IČO:</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r>
      <w:r w:rsidRPr="00903691">
        <w:rPr>
          <w:rFonts w:ascii="Franklin Gothic Book" w:hAnsi="Franklin Gothic Book" w:cs="Arial"/>
          <w:lang w:val="sk-SK" w:eastAsia="ar-SA"/>
        </w:rPr>
        <w:tab/>
      </w:r>
    </w:p>
    <w:p w14:paraId="660D7209"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DIČ:</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2CDCA953"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IČ DPH:</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285897C4"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Bankové spojenie:</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69C30009"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Číslo účtu:</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78E53E32"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IBAN:</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0D8FF7B5" w14:textId="77777777" w:rsidR="003021CC" w:rsidRPr="00903691" w:rsidRDefault="003021CC" w:rsidP="00F32CB5">
      <w:pPr>
        <w:widowControl w:val="0"/>
        <w:tabs>
          <w:tab w:val="left" w:pos="426"/>
          <w:tab w:val="left" w:pos="567"/>
          <w:tab w:val="left" w:pos="2520"/>
        </w:tabs>
        <w:suppressAutoHyphens/>
        <w:spacing w:after="0" w:line="240" w:lineRule="auto"/>
        <w:ind w:left="539" w:hanging="113"/>
        <w:rPr>
          <w:rFonts w:ascii="Franklin Gothic Book" w:hAnsi="Franklin Gothic Book" w:cs="Arial"/>
          <w:lang w:val="sk-SK" w:eastAsia="ar-SA"/>
        </w:rPr>
      </w:pPr>
      <w:r w:rsidRPr="00903691">
        <w:rPr>
          <w:rFonts w:ascii="Franklin Gothic Book" w:hAnsi="Franklin Gothic Book" w:cs="Arial"/>
          <w:lang w:val="sk-SK" w:eastAsia="ar-SA"/>
        </w:rPr>
        <w:t>BIC:</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w:t>
      </w:r>
      <w:r w:rsidRPr="00903691">
        <w:rPr>
          <w:rFonts w:ascii="Franklin Gothic Book" w:hAnsi="Franklin Gothic Book" w:cs="Arial"/>
          <w:lang w:val="sk-SK" w:eastAsia="ar-SA"/>
        </w:rPr>
        <w:tab/>
      </w:r>
    </w:p>
    <w:p w14:paraId="671E91D3" w14:textId="77777777" w:rsidR="003021CC" w:rsidRPr="00903691" w:rsidRDefault="003021CC" w:rsidP="00F32CB5">
      <w:pPr>
        <w:widowControl w:val="0"/>
        <w:tabs>
          <w:tab w:val="left" w:pos="426"/>
          <w:tab w:val="left" w:pos="567"/>
        </w:tabs>
        <w:suppressAutoHyphens/>
        <w:spacing w:after="0" w:line="240" w:lineRule="auto"/>
        <w:ind w:left="539" w:hanging="113"/>
        <w:jc w:val="both"/>
        <w:rPr>
          <w:rFonts w:ascii="Franklin Gothic Book" w:hAnsi="Franklin Gothic Book" w:cs="Arial"/>
          <w:lang w:val="sk-SK" w:eastAsia="ar-SA"/>
        </w:rPr>
      </w:pPr>
      <w:r w:rsidRPr="00903691">
        <w:rPr>
          <w:rFonts w:ascii="Franklin Gothic Book" w:hAnsi="Franklin Gothic Book" w:cs="Arial"/>
          <w:lang w:val="sk-SK" w:eastAsia="ar-SA"/>
        </w:rPr>
        <w:t>Zapísaný v Obchodnom registri ... súdu ..............oddiel: ...., vložka č.: ......</w:t>
      </w:r>
    </w:p>
    <w:p w14:paraId="2BB3A758" w14:textId="1ACD38E6" w:rsidR="00D53233" w:rsidRPr="00903691" w:rsidRDefault="003021CC" w:rsidP="00F32CB5">
      <w:pPr>
        <w:spacing w:after="0" w:line="240" w:lineRule="auto"/>
        <w:ind w:left="426"/>
        <w:rPr>
          <w:rFonts w:ascii="Franklin Gothic Book" w:hAnsi="Franklin Gothic Book" w:cs="Arial"/>
          <w:lang w:val="sk-SK"/>
        </w:rPr>
      </w:pPr>
      <w:r w:rsidRPr="00903691">
        <w:rPr>
          <w:rFonts w:ascii="Franklin Gothic Book" w:hAnsi="Franklin Gothic Book" w:cs="Arial"/>
          <w:lang w:val="sk-SK"/>
        </w:rPr>
        <w:t xml:space="preserve"> </w:t>
      </w:r>
      <w:r w:rsidR="00D53233" w:rsidRPr="00903691">
        <w:rPr>
          <w:rFonts w:ascii="Franklin Gothic Book" w:hAnsi="Franklin Gothic Book" w:cs="Arial"/>
          <w:lang w:val="sk-SK"/>
        </w:rPr>
        <w:t>(ďalej len „</w:t>
      </w:r>
      <w:r w:rsidR="00AF0150" w:rsidRPr="00903691">
        <w:rPr>
          <w:rFonts w:ascii="Franklin Gothic Book" w:hAnsi="Franklin Gothic Book" w:cs="Arial"/>
          <w:b/>
          <w:lang w:val="sk-SK"/>
        </w:rPr>
        <w:t>Prijímateľ</w:t>
      </w:r>
      <w:r w:rsidR="00D53233" w:rsidRPr="00903691">
        <w:rPr>
          <w:rFonts w:ascii="Franklin Gothic Book" w:hAnsi="Franklin Gothic Book" w:cs="Arial"/>
          <w:lang w:val="sk-SK"/>
        </w:rPr>
        <w:t>“)</w:t>
      </w:r>
    </w:p>
    <w:p w14:paraId="2627ADD7" w14:textId="77777777" w:rsidR="00D53233" w:rsidRPr="00903691" w:rsidRDefault="00D53233" w:rsidP="00F32CB5">
      <w:pPr>
        <w:tabs>
          <w:tab w:val="left" w:pos="1843"/>
        </w:tabs>
        <w:spacing w:after="0" w:line="240" w:lineRule="auto"/>
        <w:ind w:left="426"/>
        <w:rPr>
          <w:rFonts w:ascii="Franklin Gothic Book" w:hAnsi="Franklin Gothic Book" w:cs="Arial"/>
          <w:lang w:val="sk-SK"/>
        </w:rPr>
      </w:pPr>
    </w:p>
    <w:p w14:paraId="5B44E6E6" w14:textId="77777777" w:rsidR="00D53233" w:rsidRPr="00903691" w:rsidRDefault="00D53233" w:rsidP="00F32CB5">
      <w:pPr>
        <w:tabs>
          <w:tab w:val="left" w:pos="1843"/>
        </w:tabs>
        <w:spacing w:after="0" w:line="240" w:lineRule="auto"/>
        <w:ind w:left="426"/>
        <w:rPr>
          <w:rFonts w:ascii="Franklin Gothic Book" w:hAnsi="Franklin Gothic Book" w:cs="Arial"/>
          <w:lang w:val="sk-SK"/>
        </w:rPr>
      </w:pPr>
      <w:r w:rsidRPr="00903691">
        <w:rPr>
          <w:rFonts w:ascii="Franklin Gothic Book" w:hAnsi="Franklin Gothic Book" w:cs="Arial"/>
          <w:lang w:val="sk-SK"/>
        </w:rPr>
        <w:t>a</w:t>
      </w:r>
    </w:p>
    <w:p w14:paraId="7D5ADE91" w14:textId="77777777" w:rsidR="00D53233" w:rsidRPr="00903691" w:rsidRDefault="00D53233" w:rsidP="00F32CB5">
      <w:pPr>
        <w:tabs>
          <w:tab w:val="left" w:pos="1843"/>
        </w:tabs>
        <w:spacing w:after="0" w:line="240" w:lineRule="auto"/>
        <w:ind w:left="426"/>
        <w:rPr>
          <w:rFonts w:ascii="Franklin Gothic Book" w:hAnsi="Franklin Gothic Book" w:cs="Arial"/>
          <w:lang w:val="sk-SK"/>
        </w:rPr>
      </w:pPr>
    </w:p>
    <w:p w14:paraId="66C22A4E" w14:textId="77777777" w:rsidR="003021CC" w:rsidRPr="00903691" w:rsidRDefault="003021CC" w:rsidP="00F32CB5">
      <w:pPr>
        <w:tabs>
          <w:tab w:val="left" w:pos="851"/>
        </w:tabs>
        <w:spacing w:after="40" w:line="240" w:lineRule="auto"/>
        <w:ind w:left="425"/>
        <w:rPr>
          <w:rFonts w:ascii="Franklin Gothic Book" w:hAnsi="Franklin Gothic Book" w:cs="Arial"/>
          <w:b/>
          <w:lang w:val="sk-SK"/>
        </w:rPr>
      </w:pPr>
      <w:r w:rsidRPr="00903691">
        <w:rPr>
          <w:rFonts w:ascii="Franklin Gothic Book" w:hAnsi="Franklin Gothic Book" w:cs="Arial"/>
          <w:b/>
          <w:lang w:val="sk-SK" w:eastAsia="ar-SA"/>
        </w:rPr>
        <w:t>Poskytovateľ:</w:t>
      </w:r>
      <w:r w:rsidRPr="00903691">
        <w:rPr>
          <w:rFonts w:ascii="Franklin Gothic Book" w:hAnsi="Franklin Gothic Book" w:cs="Arial"/>
          <w:b/>
          <w:lang w:val="sk-SK" w:eastAsia="ar-SA"/>
        </w:rPr>
        <w:tab/>
      </w:r>
      <w:r w:rsidRPr="00903691">
        <w:rPr>
          <w:rFonts w:ascii="Franklin Gothic Book" w:hAnsi="Franklin Gothic Book" w:cs="Arial"/>
          <w:b/>
          <w:lang w:val="sk-SK" w:eastAsia="ar-SA"/>
        </w:rPr>
        <w:tab/>
        <w:t>VODOHOSPODÁRSKA VÝSTAVBA, ŠTÁTNY PODNIK</w:t>
      </w:r>
    </w:p>
    <w:p w14:paraId="41DDCF66" w14:textId="77777777" w:rsidR="003021CC" w:rsidRPr="00903691" w:rsidRDefault="003021CC" w:rsidP="00F32CB5">
      <w:pPr>
        <w:widowControl w:val="0"/>
        <w:tabs>
          <w:tab w:val="left" w:pos="2520"/>
        </w:tabs>
        <w:spacing w:after="0" w:line="240" w:lineRule="auto"/>
        <w:ind w:left="540" w:hanging="114"/>
        <w:jc w:val="both"/>
        <w:rPr>
          <w:rFonts w:ascii="Franklin Gothic Book" w:hAnsi="Franklin Gothic Book" w:cs="Arial"/>
          <w:lang w:val="sk-SK" w:eastAsia="ar-SA"/>
        </w:rPr>
      </w:pPr>
      <w:r w:rsidRPr="00903691">
        <w:rPr>
          <w:rFonts w:ascii="Franklin Gothic Book" w:hAnsi="Franklin Gothic Book" w:cs="Arial"/>
          <w:lang w:val="sk-SK" w:eastAsia="ar-SA"/>
        </w:rPr>
        <w:t xml:space="preserve">Sídlo: </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P.O.BOX 45, Karloveská 2, 842 04 Bratislava</w:t>
      </w:r>
      <w:r w:rsidRPr="00903691">
        <w:rPr>
          <w:rFonts w:ascii="Franklin Gothic Book" w:hAnsi="Franklin Gothic Book" w:cs="Arial"/>
          <w:lang w:val="sk-SK"/>
        </w:rPr>
        <w:t xml:space="preserve"> </w:t>
      </w:r>
    </w:p>
    <w:p w14:paraId="756A4675" w14:textId="77777777" w:rsidR="003021CC" w:rsidRPr="00903691" w:rsidRDefault="003021CC" w:rsidP="00F32CB5">
      <w:pPr>
        <w:widowControl w:val="0"/>
        <w:spacing w:after="0" w:line="240" w:lineRule="auto"/>
        <w:ind w:left="2836" w:hanging="2410"/>
        <w:jc w:val="both"/>
        <w:rPr>
          <w:rFonts w:ascii="Franklin Gothic Book" w:hAnsi="Franklin Gothic Book" w:cs="Arial"/>
          <w:lang w:val="sk-SK" w:eastAsia="ar-SA"/>
        </w:rPr>
      </w:pPr>
      <w:r w:rsidRPr="00903691">
        <w:rPr>
          <w:rFonts w:ascii="Franklin Gothic Book" w:hAnsi="Franklin Gothic Book" w:cs="Arial"/>
          <w:lang w:val="sk-SK" w:eastAsia="ar-SA"/>
        </w:rPr>
        <w:t>Štatutárny orgán:</w:t>
      </w:r>
      <w:r w:rsidRPr="00903691">
        <w:rPr>
          <w:rFonts w:ascii="Franklin Gothic Book" w:hAnsi="Franklin Gothic Book" w:cs="Arial"/>
          <w:lang w:val="sk-SK" w:eastAsia="ar-SA"/>
        </w:rPr>
        <w:tab/>
        <w:t>Ing. Peter Molda, generálny riaditeľ štátneho podniku</w:t>
      </w:r>
    </w:p>
    <w:p w14:paraId="091DDE82" w14:textId="77777777" w:rsidR="003021CC" w:rsidRPr="00903691" w:rsidRDefault="003021CC" w:rsidP="00F32CB5">
      <w:pPr>
        <w:widowControl w:val="0"/>
        <w:spacing w:after="0" w:line="240" w:lineRule="auto"/>
        <w:ind w:left="2836" w:hanging="2410"/>
        <w:jc w:val="both"/>
        <w:rPr>
          <w:rFonts w:ascii="Franklin Gothic Book" w:hAnsi="Franklin Gothic Book" w:cs="Arial"/>
          <w:lang w:val="sk-SK" w:eastAsia="ar-SA"/>
        </w:rPr>
      </w:pPr>
      <w:r w:rsidRPr="00903691">
        <w:rPr>
          <w:rFonts w:ascii="Franklin Gothic Book" w:hAnsi="Franklin Gothic Book" w:cs="Arial"/>
          <w:lang w:val="sk-SK" w:eastAsia="ar-SA"/>
        </w:rPr>
        <w:t>V zastúpení:</w:t>
      </w:r>
      <w:r w:rsidRPr="00903691">
        <w:rPr>
          <w:rFonts w:ascii="Franklin Gothic Book" w:hAnsi="Franklin Gothic Book" w:cs="Arial"/>
          <w:lang w:val="sk-SK" w:eastAsia="ar-SA"/>
        </w:rPr>
        <w:tab/>
        <w:t>JUDr. Jana Ježíková, vedúca odboru právneho, na základe plnej moci zo dňa 14.03.2024</w:t>
      </w:r>
    </w:p>
    <w:p w14:paraId="59EDD932"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eastAsia="ar-SA"/>
        </w:rPr>
      </w:pPr>
      <w:r w:rsidRPr="00903691">
        <w:rPr>
          <w:rFonts w:ascii="Franklin Gothic Book" w:hAnsi="Franklin Gothic Book" w:cs="Arial"/>
          <w:lang w:val="sk-SK" w:eastAsia="ar-SA"/>
        </w:rPr>
        <w:t>IČO:</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00 156 752</w:t>
      </w:r>
    </w:p>
    <w:p w14:paraId="14B2474E"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eastAsia="ar-SA"/>
        </w:rPr>
      </w:pPr>
      <w:r w:rsidRPr="00903691">
        <w:rPr>
          <w:rFonts w:ascii="Franklin Gothic Book" w:hAnsi="Franklin Gothic Book" w:cs="Arial"/>
          <w:lang w:val="sk-SK" w:eastAsia="ar-SA"/>
        </w:rPr>
        <w:t>DIČ:</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2020480198</w:t>
      </w:r>
    </w:p>
    <w:p w14:paraId="166643A5"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eastAsia="ar-SA"/>
        </w:rPr>
      </w:pPr>
      <w:r w:rsidRPr="00903691">
        <w:rPr>
          <w:rFonts w:ascii="Franklin Gothic Book" w:hAnsi="Franklin Gothic Book" w:cs="Arial"/>
          <w:lang w:val="sk-SK" w:eastAsia="ar-SA"/>
        </w:rPr>
        <w:t>IČ DPH:</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SK2020480198</w:t>
      </w:r>
    </w:p>
    <w:p w14:paraId="6C3DCF48"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eastAsia="ar-SA"/>
        </w:rPr>
      </w:pPr>
      <w:r w:rsidRPr="00903691">
        <w:rPr>
          <w:rFonts w:ascii="Franklin Gothic Book" w:hAnsi="Franklin Gothic Book" w:cs="Arial"/>
          <w:lang w:val="sk-SK" w:eastAsia="ar-SA"/>
        </w:rPr>
        <w:t>Bankové spojenie:</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r>
      <w:r w:rsidRPr="00903691">
        <w:rPr>
          <w:rFonts w:ascii="Franklin Gothic Book" w:hAnsi="Franklin Gothic Book" w:cs="Arial"/>
          <w:shd w:val="clear" w:color="auto" w:fill="FDFDFD"/>
          <w:lang w:val="sk-SK" w:eastAsia="ar-SA"/>
        </w:rPr>
        <w:t xml:space="preserve">Tatra banka, </w:t>
      </w:r>
      <w:proofErr w:type="spellStart"/>
      <w:r w:rsidRPr="00903691">
        <w:rPr>
          <w:rFonts w:ascii="Franklin Gothic Book" w:hAnsi="Franklin Gothic Book" w:cs="Arial"/>
          <w:shd w:val="clear" w:color="auto" w:fill="FDFDFD"/>
          <w:lang w:val="sk-SK" w:eastAsia="ar-SA"/>
        </w:rPr>
        <w:t>a.s</w:t>
      </w:r>
      <w:proofErr w:type="spellEnd"/>
      <w:r w:rsidRPr="00903691">
        <w:rPr>
          <w:rFonts w:ascii="Franklin Gothic Book" w:hAnsi="Franklin Gothic Book" w:cs="Arial"/>
          <w:shd w:val="clear" w:color="auto" w:fill="FDFDFD"/>
          <w:lang w:val="sk-SK" w:eastAsia="ar-SA"/>
        </w:rPr>
        <w:t xml:space="preserve">. </w:t>
      </w:r>
    </w:p>
    <w:p w14:paraId="1A45DBCB"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rPr>
      </w:pPr>
      <w:r w:rsidRPr="00903691">
        <w:rPr>
          <w:rFonts w:ascii="Franklin Gothic Book" w:hAnsi="Franklin Gothic Book" w:cs="Arial"/>
          <w:lang w:val="sk-SK" w:eastAsia="ar-SA"/>
        </w:rPr>
        <w:t>Číslo účtu:</w:t>
      </w:r>
      <w:r w:rsidRPr="00903691">
        <w:rPr>
          <w:rFonts w:ascii="Franklin Gothic Book" w:hAnsi="Franklin Gothic Book" w:cs="Arial"/>
          <w:lang w:val="sk-SK" w:eastAsia="ar-SA"/>
        </w:rPr>
        <w:tab/>
      </w:r>
      <w:r w:rsidRPr="00903691">
        <w:rPr>
          <w:rFonts w:ascii="Franklin Gothic Book" w:hAnsi="Franklin Gothic Book" w:cs="Arial"/>
          <w:lang w:val="sk-SK" w:eastAsia="ar-SA"/>
        </w:rPr>
        <w:tab/>
        <w:t>2921123848/1100</w:t>
      </w:r>
      <w:r w:rsidRPr="00903691">
        <w:rPr>
          <w:rFonts w:ascii="Franklin Gothic Book" w:hAnsi="Franklin Gothic Book" w:cs="Arial"/>
          <w:lang w:val="sk-SK"/>
        </w:rPr>
        <w:t xml:space="preserve"> </w:t>
      </w:r>
    </w:p>
    <w:p w14:paraId="050DBE1C"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rPr>
      </w:pPr>
      <w:r w:rsidRPr="00903691">
        <w:rPr>
          <w:rFonts w:ascii="Franklin Gothic Book" w:hAnsi="Franklin Gothic Book" w:cs="Arial"/>
          <w:lang w:val="sk-SK"/>
        </w:rPr>
        <w:t>IBAN:</w:t>
      </w:r>
      <w:r w:rsidRPr="00903691">
        <w:rPr>
          <w:rFonts w:ascii="Franklin Gothic Book" w:hAnsi="Franklin Gothic Book" w:cs="Arial"/>
          <w:lang w:val="sk-SK"/>
        </w:rPr>
        <w:tab/>
      </w:r>
      <w:r w:rsidRPr="00903691">
        <w:rPr>
          <w:rFonts w:ascii="Franklin Gothic Book" w:hAnsi="Franklin Gothic Book" w:cs="Arial"/>
          <w:lang w:val="sk-SK"/>
        </w:rPr>
        <w:tab/>
      </w:r>
      <w:r w:rsidRPr="00903691">
        <w:rPr>
          <w:rFonts w:ascii="Franklin Gothic Book" w:hAnsi="Franklin Gothic Book" w:cs="Arial"/>
          <w:shd w:val="clear" w:color="auto" w:fill="FDFDFD"/>
          <w:lang w:val="sk-SK" w:eastAsia="ar-SA"/>
        </w:rPr>
        <w:t>SK45 1100 0000 0029 2112 3848</w:t>
      </w:r>
    </w:p>
    <w:p w14:paraId="7B42F6F5" w14:textId="77777777" w:rsidR="003021CC" w:rsidRPr="00903691" w:rsidRDefault="003021CC" w:rsidP="00F32CB5">
      <w:pPr>
        <w:widowControl w:val="0"/>
        <w:spacing w:after="0" w:line="240" w:lineRule="auto"/>
        <w:ind w:left="2518" w:hanging="2092"/>
        <w:jc w:val="both"/>
        <w:rPr>
          <w:rFonts w:ascii="Franklin Gothic Book" w:hAnsi="Franklin Gothic Book" w:cs="Arial"/>
          <w:lang w:val="sk-SK" w:eastAsia="ar-SA"/>
        </w:rPr>
      </w:pPr>
      <w:r w:rsidRPr="00903691">
        <w:rPr>
          <w:rFonts w:ascii="Franklin Gothic Book" w:hAnsi="Franklin Gothic Book" w:cs="Arial"/>
          <w:lang w:val="sk-SK"/>
        </w:rPr>
        <w:t>BIC:</w:t>
      </w:r>
      <w:r w:rsidRPr="00903691">
        <w:rPr>
          <w:rFonts w:ascii="Franklin Gothic Book" w:hAnsi="Franklin Gothic Book" w:cs="Arial"/>
          <w:lang w:val="sk-SK"/>
        </w:rPr>
        <w:tab/>
      </w:r>
      <w:r w:rsidRPr="00903691">
        <w:rPr>
          <w:rFonts w:ascii="Franklin Gothic Book" w:hAnsi="Franklin Gothic Book" w:cs="Arial"/>
          <w:lang w:val="sk-SK"/>
        </w:rPr>
        <w:tab/>
      </w:r>
      <w:r w:rsidRPr="00903691">
        <w:rPr>
          <w:rFonts w:ascii="Franklin Gothic Book" w:hAnsi="Franklin Gothic Book" w:cs="Arial"/>
          <w:shd w:val="clear" w:color="auto" w:fill="FDFDFD"/>
          <w:lang w:val="sk-SK" w:eastAsia="ar-SA"/>
        </w:rPr>
        <w:t>TATRSKBX</w:t>
      </w:r>
    </w:p>
    <w:p w14:paraId="00842E8A" w14:textId="53091D73" w:rsidR="008C164F" w:rsidRPr="00903691" w:rsidRDefault="003021CC" w:rsidP="00F32CB5">
      <w:pPr>
        <w:tabs>
          <w:tab w:val="left" w:pos="2552"/>
        </w:tabs>
        <w:spacing w:after="0" w:line="240" w:lineRule="auto"/>
        <w:ind w:left="426"/>
        <w:rPr>
          <w:rFonts w:ascii="Franklin Gothic Book" w:hAnsi="Franklin Gothic Book" w:cs="Arial"/>
          <w:lang w:val="sk-SK"/>
        </w:rPr>
      </w:pPr>
      <w:r w:rsidRPr="00903691">
        <w:rPr>
          <w:rFonts w:ascii="Franklin Gothic Book" w:hAnsi="Franklin Gothic Book" w:cs="Arial"/>
          <w:lang w:val="sk-SK" w:eastAsia="ar-SA"/>
        </w:rPr>
        <w:t xml:space="preserve">Zapísaný v Obchodnom registri Mestského súdu Bratislava III, oddiel: </w:t>
      </w:r>
      <w:proofErr w:type="spellStart"/>
      <w:r w:rsidRPr="00903691">
        <w:rPr>
          <w:rFonts w:ascii="Franklin Gothic Book" w:hAnsi="Franklin Gothic Book" w:cs="Arial"/>
          <w:lang w:val="sk-SK" w:eastAsia="ar-SA"/>
        </w:rPr>
        <w:t>Pš</w:t>
      </w:r>
      <w:proofErr w:type="spellEnd"/>
      <w:r w:rsidRPr="00903691">
        <w:rPr>
          <w:rFonts w:ascii="Franklin Gothic Book" w:hAnsi="Franklin Gothic Book" w:cs="Arial"/>
          <w:lang w:val="sk-SK" w:eastAsia="ar-SA"/>
        </w:rPr>
        <w:t>, vložka č.: 32/B</w:t>
      </w:r>
      <w:r w:rsidRPr="00903691">
        <w:rPr>
          <w:rFonts w:ascii="Franklin Gothic Book" w:hAnsi="Franklin Gothic Book" w:cs="Arial"/>
          <w:lang w:val="sk-SK"/>
        </w:rPr>
        <w:t xml:space="preserve"> </w:t>
      </w:r>
      <w:r w:rsidR="008C164F" w:rsidRPr="00903691">
        <w:rPr>
          <w:rFonts w:ascii="Franklin Gothic Book" w:hAnsi="Franklin Gothic Book" w:cs="Arial"/>
          <w:lang w:val="sk-SK"/>
        </w:rPr>
        <w:t>(</w:t>
      </w:r>
      <w:r w:rsidR="00E33474" w:rsidRPr="00903691">
        <w:rPr>
          <w:rFonts w:ascii="Franklin Gothic Book" w:hAnsi="Franklin Gothic Book" w:cs="Arial"/>
          <w:lang w:val="sk-SK"/>
        </w:rPr>
        <w:t>ďalej len „</w:t>
      </w:r>
      <w:r w:rsidR="00E33474" w:rsidRPr="00903691">
        <w:rPr>
          <w:rFonts w:ascii="Franklin Gothic Book" w:hAnsi="Franklin Gothic Book" w:cs="Arial"/>
          <w:b/>
          <w:lang w:val="sk-SK"/>
        </w:rPr>
        <w:t>Poskytovateľ</w:t>
      </w:r>
      <w:r w:rsidR="00E33474" w:rsidRPr="00903691">
        <w:rPr>
          <w:rFonts w:ascii="Franklin Gothic Book" w:hAnsi="Franklin Gothic Book" w:cs="Arial"/>
          <w:lang w:val="sk-SK"/>
        </w:rPr>
        <w:t>“ a spolu s </w:t>
      </w:r>
      <w:r w:rsidR="008C164F" w:rsidRPr="00903691">
        <w:rPr>
          <w:rFonts w:ascii="Franklin Gothic Book" w:hAnsi="Franklin Gothic Book" w:cs="Arial"/>
          <w:lang w:val="sk-SK"/>
        </w:rPr>
        <w:t>Prijímateľ</w:t>
      </w:r>
      <w:r w:rsidR="00E33474" w:rsidRPr="00903691">
        <w:rPr>
          <w:rFonts w:ascii="Franklin Gothic Book" w:hAnsi="Franklin Gothic Book" w:cs="Arial"/>
          <w:lang w:val="sk-SK"/>
        </w:rPr>
        <w:t xml:space="preserve">om </w:t>
      </w:r>
      <w:r w:rsidR="008C164F" w:rsidRPr="00903691">
        <w:rPr>
          <w:rFonts w:ascii="Franklin Gothic Book" w:hAnsi="Franklin Gothic Book" w:cs="Arial"/>
          <w:lang w:val="sk-SK"/>
        </w:rPr>
        <w:t xml:space="preserve">ďalej </w:t>
      </w:r>
      <w:r w:rsidR="00E33474" w:rsidRPr="00903691">
        <w:rPr>
          <w:rFonts w:ascii="Franklin Gothic Book" w:hAnsi="Franklin Gothic Book" w:cs="Arial"/>
          <w:lang w:val="sk-SK"/>
        </w:rPr>
        <w:t xml:space="preserve">len </w:t>
      </w:r>
      <w:r w:rsidR="008C164F" w:rsidRPr="00903691">
        <w:rPr>
          <w:rFonts w:ascii="Franklin Gothic Book" w:hAnsi="Franklin Gothic Book" w:cs="Arial"/>
          <w:lang w:val="sk-SK"/>
        </w:rPr>
        <w:t>„</w:t>
      </w:r>
      <w:r w:rsidR="00872E3E" w:rsidRPr="00903691">
        <w:rPr>
          <w:rFonts w:ascii="Franklin Gothic Book" w:hAnsi="Franklin Gothic Book" w:cs="Arial"/>
          <w:b/>
          <w:lang w:val="sk-SK"/>
        </w:rPr>
        <w:t>S</w:t>
      </w:r>
      <w:r w:rsidR="008C164F" w:rsidRPr="00903691">
        <w:rPr>
          <w:rFonts w:ascii="Franklin Gothic Book" w:hAnsi="Franklin Gothic Book" w:cs="Arial"/>
          <w:b/>
          <w:lang w:val="sk-SK"/>
        </w:rPr>
        <w:t>trany</w:t>
      </w:r>
      <w:r w:rsidR="008C164F" w:rsidRPr="00903691">
        <w:rPr>
          <w:rFonts w:ascii="Franklin Gothic Book" w:hAnsi="Franklin Gothic Book" w:cs="Arial"/>
          <w:lang w:val="sk-SK"/>
        </w:rPr>
        <w:t>“)</w:t>
      </w:r>
    </w:p>
    <w:p w14:paraId="69FA10DD" w14:textId="77777777" w:rsidR="00D53233" w:rsidRPr="00903691" w:rsidRDefault="00D53233" w:rsidP="00F32CB5">
      <w:pPr>
        <w:tabs>
          <w:tab w:val="left" w:pos="2552"/>
        </w:tabs>
        <w:spacing w:after="0" w:line="240" w:lineRule="auto"/>
        <w:rPr>
          <w:rFonts w:ascii="Franklin Gothic Book" w:hAnsi="Franklin Gothic Book" w:cs="Arial"/>
          <w:lang w:val="sk-SK"/>
        </w:rPr>
      </w:pPr>
    </w:p>
    <w:p w14:paraId="3965D8FC" w14:textId="77777777" w:rsidR="00073784" w:rsidRPr="00903691" w:rsidRDefault="007019AB" w:rsidP="00F32CB5">
      <w:pPr>
        <w:pStyle w:val="Odsekzoznamu"/>
        <w:numPr>
          <w:ilvl w:val="0"/>
          <w:numId w:val="1"/>
        </w:numPr>
        <w:spacing w:after="0" w:line="240" w:lineRule="auto"/>
        <w:ind w:left="851" w:hanging="491"/>
        <w:contextualSpacing w:val="0"/>
        <w:rPr>
          <w:rFonts w:ascii="Franklin Gothic Book" w:hAnsi="Franklin Gothic Book" w:cs="Arial"/>
          <w:b/>
          <w:u w:val="single"/>
          <w:lang w:val="sk-SK"/>
        </w:rPr>
      </w:pPr>
      <w:r w:rsidRPr="00903691">
        <w:rPr>
          <w:rFonts w:ascii="Franklin Gothic Book" w:hAnsi="Franklin Gothic Book" w:cs="Arial"/>
          <w:b/>
          <w:u w:val="single"/>
          <w:lang w:val="sk-SK"/>
        </w:rPr>
        <w:t>PREDMET DOHODY</w:t>
      </w:r>
    </w:p>
    <w:p w14:paraId="134213AA" w14:textId="77777777" w:rsidR="00872E3E" w:rsidRPr="00903691" w:rsidRDefault="00872E3E" w:rsidP="00F32CB5">
      <w:pPr>
        <w:pStyle w:val="Odsekzoznamu"/>
        <w:spacing w:after="0" w:line="240" w:lineRule="auto"/>
        <w:contextualSpacing w:val="0"/>
        <w:rPr>
          <w:rFonts w:ascii="Franklin Gothic Book" w:hAnsi="Franklin Gothic Book" w:cs="Arial"/>
          <w:b/>
          <w:u w:val="single"/>
          <w:lang w:val="sk-SK"/>
        </w:rPr>
      </w:pPr>
    </w:p>
    <w:p w14:paraId="73E515EB" w14:textId="4150958A" w:rsidR="003021CC" w:rsidRPr="00903691" w:rsidRDefault="003021CC" w:rsidP="00F32CB5">
      <w:pPr>
        <w:pStyle w:val="Odsekzoznamu"/>
        <w:numPr>
          <w:ilvl w:val="1"/>
          <w:numId w:val="1"/>
        </w:numPr>
        <w:tabs>
          <w:tab w:val="left" w:pos="1843"/>
        </w:tabs>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Poskytovateľ vyhlásil v súlade s jeho vnútropodnikovou Smernicou o obstarávaní tovarov, služieb a stavebných prác (SM </w:t>
      </w:r>
      <w:r w:rsidR="00EB1293" w:rsidRPr="00903691">
        <w:rPr>
          <w:rFonts w:ascii="Franklin Gothic Book" w:hAnsi="Franklin Gothic Book" w:cs="Arial"/>
          <w:lang w:val="sk-SK"/>
        </w:rPr>
        <w:t>5</w:t>
      </w:r>
      <w:r w:rsidRPr="00903691">
        <w:rPr>
          <w:rFonts w:ascii="Franklin Gothic Book" w:hAnsi="Franklin Gothic Book" w:cs="Arial"/>
          <w:lang w:val="sk-SK"/>
        </w:rPr>
        <w:t>/202</w:t>
      </w:r>
      <w:r w:rsidR="00EB1293" w:rsidRPr="00903691">
        <w:rPr>
          <w:rFonts w:ascii="Franklin Gothic Book" w:hAnsi="Franklin Gothic Book" w:cs="Arial"/>
          <w:lang w:val="sk-SK"/>
        </w:rPr>
        <w:t>5</w:t>
      </w:r>
      <w:r w:rsidRPr="00903691">
        <w:rPr>
          <w:rFonts w:ascii="Franklin Gothic Book" w:hAnsi="Franklin Gothic Book" w:cs="Arial"/>
          <w:lang w:val="sk-SK"/>
        </w:rPr>
        <w:t xml:space="preserve">) a so zákonom č. 343/2015 Z. z. o verejnom obstarávaní a o zmene a doplnení niektorých zákonov v znení neskorších predpisov obstarávanie na predmet zákazky </w:t>
      </w:r>
      <w:r w:rsidRPr="00903691">
        <w:rPr>
          <w:rFonts w:ascii="Franklin Gothic Book" w:hAnsi="Franklin Gothic Book" w:cs="Arial"/>
          <w:b/>
          <w:lang w:val="sk-SK"/>
        </w:rPr>
        <w:t>„</w:t>
      </w:r>
      <w:r w:rsidR="00F747BD" w:rsidRPr="00903691">
        <w:rPr>
          <w:rFonts w:ascii="Franklin Gothic Medium" w:eastAsia="Lucida Sans Unicode" w:hAnsi="Franklin Gothic Medium" w:cs="Arial"/>
          <w:b/>
          <w:kern w:val="3"/>
          <w:lang w:val="sk-SK"/>
        </w:rPr>
        <w:t>VD Žilina – Rekonštrukcia autonómneho systému varovania a vyrozumenia (</w:t>
      </w:r>
      <w:proofErr w:type="spellStart"/>
      <w:r w:rsidR="00F747BD" w:rsidRPr="00903691">
        <w:rPr>
          <w:rFonts w:ascii="Franklin Gothic Medium" w:eastAsia="Lucida Sans Unicode" w:hAnsi="Franklin Gothic Medium" w:cs="Arial"/>
          <w:b/>
          <w:kern w:val="3"/>
          <w:lang w:val="sk-SK"/>
        </w:rPr>
        <w:t>ASVaV</w:t>
      </w:r>
      <w:proofErr w:type="spellEnd"/>
      <w:r w:rsidR="00F747BD" w:rsidRPr="00903691">
        <w:rPr>
          <w:rFonts w:ascii="Franklin Gothic Medium" w:eastAsia="Lucida Sans Unicode" w:hAnsi="Franklin Gothic Medium" w:cs="Arial"/>
          <w:b/>
          <w:kern w:val="3"/>
          <w:lang w:val="sk-SK"/>
        </w:rPr>
        <w:t>) časť monitoring</w:t>
      </w:r>
      <w:r w:rsidRPr="00903691">
        <w:rPr>
          <w:rFonts w:ascii="Franklin Gothic Book" w:hAnsi="Franklin Gothic Book" w:cs="Arial"/>
          <w:b/>
          <w:lang w:val="sk-SK"/>
        </w:rPr>
        <w:t>“</w:t>
      </w:r>
      <w:r w:rsidRPr="00903691">
        <w:rPr>
          <w:rFonts w:ascii="Franklin Gothic Book" w:hAnsi="Franklin Gothic Book" w:cs="Arial"/>
          <w:lang w:val="sk-SK"/>
        </w:rPr>
        <w:t xml:space="preserve"> (ďalej aj len „</w:t>
      </w:r>
      <w:r w:rsidRPr="00903691">
        <w:rPr>
          <w:rFonts w:ascii="Franklin Gothic Book" w:hAnsi="Franklin Gothic Book" w:cs="Arial"/>
          <w:b/>
          <w:lang w:val="sk-SK"/>
        </w:rPr>
        <w:t>obstarávanie</w:t>
      </w:r>
      <w:r w:rsidRPr="00903691">
        <w:rPr>
          <w:rFonts w:ascii="Franklin Gothic Book" w:hAnsi="Franklin Gothic Book" w:cs="Arial"/>
          <w:lang w:val="sk-SK"/>
        </w:rPr>
        <w:t>“).</w:t>
      </w:r>
    </w:p>
    <w:p w14:paraId="4E8DAC54" w14:textId="4E6F3D79" w:rsidR="004A5233" w:rsidRPr="00903691" w:rsidRDefault="004A5233" w:rsidP="00F32CB5">
      <w:pPr>
        <w:pStyle w:val="Odsekzoznamu"/>
        <w:numPr>
          <w:ilvl w:val="1"/>
          <w:numId w:val="1"/>
        </w:numPr>
        <w:tabs>
          <w:tab w:val="left" w:pos="1843"/>
        </w:tabs>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Strany uzatvorili dňa </w:t>
      </w:r>
      <w:r w:rsidRPr="00903691">
        <w:rPr>
          <w:rFonts w:ascii="Franklin Gothic Book" w:hAnsi="Franklin Gothic Book" w:cs="Arial"/>
          <w:highlight w:val="yellow"/>
          <w:lang w:val="sk-SK"/>
        </w:rPr>
        <w:t xml:space="preserve">.... </w:t>
      </w:r>
      <w:r w:rsidRPr="00903691">
        <w:rPr>
          <w:rFonts w:ascii="Franklin Gothic Book" w:hAnsi="Franklin Gothic Book" w:cs="Arial"/>
          <w:lang w:val="sk-SK"/>
        </w:rPr>
        <w:t xml:space="preserve">Zmluvu o dielo </w:t>
      </w:r>
      <w:r w:rsidR="00F747BD" w:rsidRPr="00903691">
        <w:rPr>
          <w:rFonts w:ascii="Franklin Gothic Book" w:hAnsi="Franklin Gothic Book" w:cs="Arial"/>
          <w:lang w:val="sk-SK"/>
        </w:rPr>
        <w:t xml:space="preserve">a o poskytovaní záručného </w:t>
      </w:r>
      <w:r w:rsidR="00F747BD" w:rsidRPr="00B70A42">
        <w:rPr>
          <w:rFonts w:ascii="Franklin Gothic Book" w:hAnsi="Franklin Gothic Book" w:cs="Arial"/>
          <w:lang w:val="sk-SK"/>
        </w:rPr>
        <w:t xml:space="preserve">servisu </w:t>
      </w:r>
      <w:r w:rsidRPr="00B70A42">
        <w:rPr>
          <w:rFonts w:ascii="Franklin Gothic Book" w:hAnsi="Franklin Gothic Book" w:cs="Arial"/>
          <w:lang w:val="sk-SK"/>
        </w:rPr>
        <w:t xml:space="preserve">č. </w:t>
      </w:r>
      <w:r w:rsidR="00B70A42" w:rsidRPr="00B70A42">
        <w:rPr>
          <w:rFonts w:ascii="Franklin Gothic Book" w:hAnsi="Franklin Gothic Book" w:cs="Arial"/>
          <w:lang w:val="sk-SK"/>
        </w:rPr>
        <w:t>2025/2230/6985</w:t>
      </w:r>
      <w:r w:rsidRPr="00B70A42">
        <w:rPr>
          <w:rFonts w:ascii="Franklin Gothic Book" w:hAnsi="Franklin Gothic Book" w:cs="Arial"/>
          <w:lang w:val="sk-SK"/>
        </w:rPr>
        <w:t xml:space="preserve"> ktorej predmetom je záväzok Prijímateľa ako zhotoviteľa zhotoviť dielo</w:t>
      </w:r>
      <w:bookmarkStart w:id="0" w:name="_GoBack"/>
      <w:bookmarkEnd w:id="0"/>
      <w:r w:rsidRPr="00903691">
        <w:rPr>
          <w:rFonts w:ascii="Franklin Gothic Book" w:hAnsi="Franklin Gothic Book" w:cs="Arial"/>
          <w:lang w:val="sk-SK"/>
        </w:rPr>
        <w:t xml:space="preserve"> pod názvom: </w:t>
      </w:r>
      <w:r w:rsidR="00F747BD" w:rsidRPr="00903691">
        <w:rPr>
          <w:rFonts w:ascii="Franklin Gothic Book" w:hAnsi="Franklin Gothic Book" w:cs="Arial"/>
          <w:lang w:val="sk-SK"/>
        </w:rPr>
        <w:t>„</w:t>
      </w:r>
      <w:r w:rsidR="00F747BD" w:rsidRPr="00903691">
        <w:rPr>
          <w:rFonts w:ascii="Franklin Gothic Book" w:eastAsia="Lucida Sans Unicode" w:hAnsi="Franklin Gothic Book" w:cs="Arial"/>
          <w:b/>
          <w:kern w:val="3"/>
          <w:lang w:val="sk-SK"/>
        </w:rPr>
        <w:t>VD Žilina – Rekonštrukcia autonómneho systému varovania a vyrozumenia (</w:t>
      </w:r>
      <w:proofErr w:type="spellStart"/>
      <w:r w:rsidR="00F747BD" w:rsidRPr="00903691">
        <w:rPr>
          <w:rFonts w:ascii="Franklin Gothic Book" w:eastAsia="Lucida Sans Unicode" w:hAnsi="Franklin Gothic Book" w:cs="Arial"/>
          <w:b/>
          <w:kern w:val="3"/>
          <w:lang w:val="sk-SK"/>
        </w:rPr>
        <w:t>ASVaV</w:t>
      </w:r>
      <w:proofErr w:type="spellEnd"/>
      <w:r w:rsidR="00F747BD" w:rsidRPr="00903691">
        <w:rPr>
          <w:rFonts w:ascii="Franklin Gothic Book" w:eastAsia="Lucida Sans Unicode" w:hAnsi="Franklin Gothic Book" w:cs="Arial"/>
          <w:b/>
          <w:kern w:val="3"/>
          <w:lang w:val="sk-SK"/>
        </w:rPr>
        <w:t>) časť monitoring</w:t>
      </w:r>
      <w:r w:rsidR="00F747BD" w:rsidRPr="00903691">
        <w:rPr>
          <w:rFonts w:ascii="Franklin Gothic Book" w:hAnsi="Franklin Gothic Book" w:cs="Arial"/>
          <w:b/>
          <w:bCs/>
          <w:lang w:val="sk-SK"/>
        </w:rPr>
        <w:t>.</w:t>
      </w:r>
      <w:r w:rsidR="00F747BD" w:rsidRPr="00903691">
        <w:rPr>
          <w:rFonts w:ascii="Franklin Gothic Book" w:hAnsi="Franklin Gothic Book" w:cs="Arial"/>
          <w:lang w:val="sk-SK"/>
        </w:rPr>
        <w:t>“ bližšie špecifikované v bode 2.</w:t>
      </w:r>
      <w:r w:rsidR="00F747BD" w:rsidRPr="00903691">
        <w:rPr>
          <w:rFonts w:ascii="Franklin Gothic Book" w:hAnsi="Franklin Gothic Book" w:cs="Arial"/>
          <w:color w:val="000000" w:themeColor="text1"/>
          <w:lang w:val="sk-SK"/>
        </w:rPr>
        <w:t xml:space="preserve">2 článku II. zmluvy a v Prílohe č. 1 k zmluve a poskytovať servisnú činnosť a záručný servis podľa bodu 2.3 článku II. zmluvy a zhotovené dielo a servisnú činnosť protokolárne odovzdať </w:t>
      </w:r>
      <w:r w:rsidR="00F747BD" w:rsidRPr="00903691">
        <w:rPr>
          <w:rFonts w:ascii="Franklin Gothic Book" w:hAnsi="Franklin Gothic Book" w:cs="Arial"/>
          <w:lang w:val="sk-SK"/>
        </w:rPr>
        <w:t>objednávateľovi v termínoch a mieste plnenia v zmysle článku III.</w:t>
      </w:r>
      <w:r w:rsidR="00F747BD" w:rsidRPr="00903691">
        <w:rPr>
          <w:rFonts w:ascii="Franklin Gothic Book" w:hAnsi="Franklin Gothic Book"/>
          <w:lang w:val="sk-SK"/>
        </w:rPr>
        <w:t xml:space="preserve"> zmluvy </w:t>
      </w:r>
      <w:r w:rsidR="00F747BD" w:rsidRPr="00903691">
        <w:rPr>
          <w:rFonts w:ascii="Franklin Gothic Book" w:hAnsi="Franklin Gothic Book" w:cs="Arial"/>
          <w:lang w:val="sk-SK"/>
        </w:rPr>
        <w:t>a záväzok objednávateľa za riadne zhotovené a odovzdané dielo a servisnú činnosť zaplatiť cenu podľa článku IV. zmluvy</w:t>
      </w:r>
      <w:r w:rsidRPr="00903691">
        <w:rPr>
          <w:rFonts w:ascii="Franklin Gothic Book" w:hAnsi="Franklin Gothic Book" w:cs="Arial"/>
          <w:lang w:val="sk-SK"/>
        </w:rPr>
        <w:t xml:space="preserve"> (ďalej len „</w:t>
      </w:r>
      <w:r w:rsidRPr="00903691">
        <w:rPr>
          <w:rFonts w:ascii="Franklin Gothic Book" w:hAnsi="Franklin Gothic Book" w:cs="Arial"/>
          <w:b/>
          <w:lang w:val="sk-SK"/>
        </w:rPr>
        <w:t>Zmluva</w:t>
      </w:r>
      <w:r w:rsidRPr="00903691">
        <w:rPr>
          <w:rFonts w:ascii="Franklin Gothic Book" w:hAnsi="Franklin Gothic Book" w:cs="Arial"/>
          <w:lang w:val="sk-SK"/>
        </w:rPr>
        <w:t>“)</w:t>
      </w:r>
      <w:r w:rsidR="00C360C8" w:rsidRPr="00903691">
        <w:rPr>
          <w:rFonts w:ascii="Franklin Gothic Book" w:hAnsi="Franklin Gothic Book" w:cs="Arial"/>
          <w:lang w:val="sk-SK"/>
        </w:rPr>
        <w:t>.</w:t>
      </w:r>
    </w:p>
    <w:p w14:paraId="77D4DB30" w14:textId="63E9CC7F" w:rsidR="00787FE1" w:rsidRPr="00903691" w:rsidRDefault="007D63FC" w:rsidP="00F32CB5">
      <w:pPr>
        <w:pStyle w:val="Odsekzoznamu"/>
        <w:numPr>
          <w:ilvl w:val="1"/>
          <w:numId w:val="1"/>
        </w:numPr>
        <w:tabs>
          <w:tab w:val="left" w:pos="1843"/>
        </w:tabs>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lastRenderedPageBreak/>
        <w:t>Vzhľadom na informácie/údaje/dáta, ktoré Poskytovateľ odovzdáva Prijímateľovi, vrátane technických a technologických dát, jeho ekonomických dát, aktuálnych údajov a finančných, resp. obchodných plánov a osobných údajov, ktorých je Poskytovateľ prevádzkovateľom v zmysle Nariadenia </w:t>
      </w:r>
      <w:hyperlink r:id="rId7" w:tooltip="Európsky parlament" w:history="1">
        <w:r w:rsidRPr="00903691">
          <w:rPr>
            <w:rFonts w:ascii="Franklin Gothic Book" w:hAnsi="Franklin Gothic Book"/>
            <w:lang w:val="sk-SK"/>
          </w:rPr>
          <w:t>Európskeho parlamentu</w:t>
        </w:r>
      </w:hyperlink>
      <w:r w:rsidRPr="00903691">
        <w:rPr>
          <w:rFonts w:ascii="Franklin Gothic Book" w:hAnsi="Franklin Gothic Book" w:cs="Arial"/>
          <w:lang w:val="sk-SK"/>
        </w:rPr>
        <w:t> a </w:t>
      </w:r>
      <w:r w:rsidRPr="00903691">
        <w:rPr>
          <w:rFonts w:ascii="Franklin Gothic Book" w:hAnsi="Franklin Gothic Book"/>
          <w:lang w:val="sk-SK"/>
        </w:rPr>
        <w:t>Rady</w:t>
      </w:r>
      <w:r w:rsidRPr="00903691">
        <w:rPr>
          <w:rFonts w:ascii="Franklin Gothic Book" w:hAnsi="Franklin Gothic Book" w:cs="Arial"/>
          <w:lang w:val="sk-SK"/>
        </w:rPr>
        <w:t> (</w:t>
      </w:r>
      <w:r w:rsidRPr="00903691">
        <w:rPr>
          <w:rFonts w:ascii="Franklin Gothic Book" w:hAnsi="Franklin Gothic Book"/>
          <w:lang w:val="sk-SK"/>
        </w:rPr>
        <w:t>EÚ</w:t>
      </w:r>
      <w:r w:rsidRPr="00903691">
        <w:rPr>
          <w:rFonts w:ascii="Franklin Gothic Book" w:hAnsi="Franklin Gothic Book" w:cs="Arial"/>
          <w:lang w:val="sk-SK"/>
        </w:rPr>
        <w:t>) 2016/679 z 27. apríla 2016 o ochrane </w:t>
      </w:r>
      <w:hyperlink r:id="rId8" w:tooltip="Fyzická osoba" w:history="1">
        <w:r w:rsidRPr="00903691">
          <w:rPr>
            <w:rFonts w:ascii="Franklin Gothic Book" w:hAnsi="Franklin Gothic Book"/>
            <w:lang w:val="sk-SK"/>
          </w:rPr>
          <w:t>fyzických osôb</w:t>
        </w:r>
      </w:hyperlink>
      <w:r w:rsidRPr="00903691">
        <w:rPr>
          <w:rFonts w:ascii="Franklin Gothic Book" w:hAnsi="Franklin Gothic Book" w:cs="Arial"/>
          <w:lang w:val="sk-SK"/>
        </w:rPr>
        <w:t> pri spracúvaní </w:t>
      </w:r>
      <w:hyperlink r:id="rId9" w:tooltip="Osobný údaj (stránka neexistuje)" w:history="1">
        <w:r w:rsidRPr="00903691">
          <w:rPr>
            <w:rFonts w:ascii="Franklin Gothic Book" w:hAnsi="Franklin Gothic Book"/>
            <w:lang w:val="sk-SK"/>
          </w:rPr>
          <w:t>osobných údajov</w:t>
        </w:r>
      </w:hyperlink>
      <w:r w:rsidRPr="00903691">
        <w:rPr>
          <w:rFonts w:ascii="Franklin Gothic Book" w:hAnsi="Franklin Gothic Book" w:cs="Arial"/>
          <w:lang w:val="sk-SK"/>
        </w:rPr>
        <w:t> a o voľnom pohybe takýchto údajov, ktorým sa zrušuje smernica 95/46/ES (všeobecné nariadenie o ochrane údajov) a najmä s ohľadom na dokumenty podliehajúce režimu kritickej infraštruktúry v zmysle príslušných ustanovení zákona č. 45/2011 Z. z. o kritickej infraštruktúre v znení neskorších predpisov, ktoré Poskytovateľ odovzdáva Prijímateľovi za účelom plnenia zo Zmluvy,</w:t>
      </w:r>
      <w:r w:rsidR="00B61FC8" w:rsidRPr="00903691">
        <w:rPr>
          <w:rFonts w:ascii="Franklin Gothic Book" w:hAnsi="Franklin Gothic Book" w:cs="Arial"/>
          <w:lang w:val="sk-SK"/>
        </w:rPr>
        <w:t xml:space="preserve"> </w:t>
      </w:r>
      <w:r w:rsidR="00C360C8" w:rsidRPr="00903691">
        <w:rPr>
          <w:rFonts w:ascii="Franklin Gothic Book" w:hAnsi="Franklin Gothic Book" w:cs="Arial"/>
          <w:lang w:val="sk-SK"/>
        </w:rPr>
        <w:t>Strany Dohody v súlade s</w:t>
      </w:r>
      <w:r w:rsidR="00CE237A" w:rsidRPr="00903691">
        <w:rPr>
          <w:rFonts w:ascii="Franklin Gothic Book" w:hAnsi="Franklin Gothic Book" w:cs="Arial"/>
          <w:lang w:val="sk-SK"/>
        </w:rPr>
        <w:t>o</w:t>
      </w:r>
      <w:r w:rsidR="00C360C8" w:rsidRPr="00903691">
        <w:rPr>
          <w:rFonts w:ascii="Franklin Gothic Book" w:hAnsi="Franklin Gothic Book" w:cs="Arial"/>
          <w:lang w:val="sk-SK"/>
        </w:rPr>
        <w:t xml:space="preserve"> Zmluv</w:t>
      </w:r>
      <w:r w:rsidR="00CE237A" w:rsidRPr="00903691">
        <w:rPr>
          <w:rFonts w:ascii="Franklin Gothic Book" w:hAnsi="Franklin Gothic Book" w:cs="Arial"/>
          <w:lang w:val="sk-SK"/>
        </w:rPr>
        <w:t>ou</w:t>
      </w:r>
      <w:r w:rsidR="00C360C8" w:rsidRPr="00903691">
        <w:rPr>
          <w:rFonts w:ascii="Franklin Gothic Book" w:hAnsi="Franklin Gothic Book" w:cs="Arial"/>
          <w:lang w:val="sk-SK"/>
        </w:rPr>
        <w:t xml:space="preserve"> uzatvárajú túto Dohody o </w:t>
      </w:r>
      <w:r w:rsidR="00275FE2" w:rsidRPr="00903691">
        <w:rPr>
          <w:rFonts w:ascii="Franklin Gothic Book" w:hAnsi="Franklin Gothic Book" w:cs="Arial"/>
          <w:lang w:val="sk-SK"/>
        </w:rPr>
        <w:t>mlčanlivosti</w:t>
      </w:r>
      <w:r w:rsidR="00C360C8" w:rsidRPr="00903691">
        <w:rPr>
          <w:rFonts w:ascii="Franklin Gothic Book" w:hAnsi="Franklin Gothic Book" w:cs="Arial"/>
          <w:lang w:val="sk-SK"/>
        </w:rPr>
        <w:t xml:space="preserve">.  </w:t>
      </w:r>
    </w:p>
    <w:p w14:paraId="3A0AEB1F" w14:textId="38CD8E6A" w:rsidR="00D53233" w:rsidRPr="00903691" w:rsidRDefault="00D53233" w:rsidP="00F32CB5">
      <w:pPr>
        <w:pStyle w:val="Odsekzoznamu"/>
        <w:numPr>
          <w:ilvl w:val="1"/>
          <w:numId w:val="1"/>
        </w:numPr>
        <w:tabs>
          <w:tab w:val="left" w:pos="1843"/>
        </w:tabs>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Na základe </w:t>
      </w:r>
      <w:r w:rsidR="001B752E" w:rsidRPr="00903691">
        <w:rPr>
          <w:rFonts w:ascii="Franklin Gothic Book" w:hAnsi="Franklin Gothic Book" w:cs="Arial"/>
          <w:lang w:val="sk-SK"/>
        </w:rPr>
        <w:t xml:space="preserve">tejto </w:t>
      </w:r>
      <w:r w:rsidR="00B365A7" w:rsidRPr="00903691">
        <w:rPr>
          <w:rFonts w:ascii="Franklin Gothic Book" w:hAnsi="Franklin Gothic Book" w:cs="Arial"/>
          <w:lang w:val="sk-SK"/>
        </w:rPr>
        <w:t xml:space="preserve">Dohody </w:t>
      </w:r>
      <w:r w:rsidRPr="00903691">
        <w:rPr>
          <w:rFonts w:ascii="Franklin Gothic Book" w:hAnsi="Franklin Gothic Book" w:cs="Arial"/>
          <w:lang w:val="sk-SK"/>
        </w:rPr>
        <w:t xml:space="preserve">sa </w:t>
      </w:r>
      <w:r w:rsidR="00AF0150" w:rsidRPr="00903691">
        <w:rPr>
          <w:rFonts w:ascii="Franklin Gothic Book" w:hAnsi="Franklin Gothic Book" w:cs="Arial"/>
          <w:lang w:val="sk-SK"/>
        </w:rPr>
        <w:t>Prijímateľ</w:t>
      </w:r>
      <w:r w:rsidRPr="00903691">
        <w:rPr>
          <w:rFonts w:ascii="Franklin Gothic Book" w:hAnsi="Franklin Gothic Book" w:cs="Arial"/>
          <w:lang w:val="sk-SK"/>
        </w:rPr>
        <w:t xml:space="preserve"> zaväzuje dodržiavať mlčanlivosť o dôverných informáciách, ktoré mu boli poskytnuté priamo </w:t>
      </w:r>
      <w:r w:rsidR="00AF0150" w:rsidRPr="00903691">
        <w:rPr>
          <w:rFonts w:ascii="Franklin Gothic Book" w:hAnsi="Franklin Gothic Book" w:cs="Arial"/>
          <w:lang w:val="sk-SK"/>
        </w:rPr>
        <w:t>Poskytovateľom</w:t>
      </w:r>
      <w:r w:rsidR="005307D5" w:rsidRPr="00903691">
        <w:rPr>
          <w:rFonts w:ascii="Franklin Gothic Book" w:hAnsi="Franklin Gothic Book" w:cs="Arial"/>
          <w:lang w:val="sk-SK"/>
        </w:rPr>
        <w:t xml:space="preserve"> v súvislosti </w:t>
      </w:r>
      <w:r w:rsidR="00B365A7" w:rsidRPr="00903691">
        <w:rPr>
          <w:rFonts w:ascii="Franklin Gothic Book" w:hAnsi="Franklin Gothic Book" w:cs="Arial"/>
          <w:lang w:val="sk-SK"/>
        </w:rPr>
        <w:t>s</w:t>
      </w:r>
      <w:r w:rsidR="00A0291D" w:rsidRPr="00903691">
        <w:rPr>
          <w:rFonts w:ascii="Franklin Gothic Book" w:hAnsi="Franklin Gothic Book" w:cs="Arial"/>
          <w:lang w:val="sk-SK"/>
        </w:rPr>
        <w:t xml:space="preserve">  </w:t>
      </w:r>
      <w:r w:rsidR="005307D5" w:rsidRPr="00903691">
        <w:rPr>
          <w:rFonts w:ascii="Franklin Gothic Book" w:hAnsi="Franklin Gothic Book" w:cs="Arial"/>
          <w:lang w:val="sk-SK"/>
        </w:rPr>
        <w:t>obstarávaním</w:t>
      </w:r>
      <w:r w:rsidR="00024AFD" w:rsidRPr="00903691">
        <w:rPr>
          <w:rFonts w:ascii="Franklin Gothic Book" w:hAnsi="Franklin Gothic Book" w:cs="Arial"/>
          <w:lang w:val="sk-SK"/>
        </w:rPr>
        <w:t xml:space="preserve"> a samotnou Zmluvou</w:t>
      </w:r>
      <w:r w:rsidRPr="00903691">
        <w:rPr>
          <w:rFonts w:ascii="Franklin Gothic Book" w:hAnsi="Franklin Gothic Book" w:cs="Arial"/>
          <w:lang w:val="sk-SK"/>
        </w:rPr>
        <w:t>, ako aj o dôverných informáciách, o ktorých sa dozvedel v súvislosti s</w:t>
      </w:r>
      <w:r w:rsidR="001F68DC" w:rsidRPr="00903691">
        <w:rPr>
          <w:rFonts w:ascii="Franklin Gothic Book" w:hAnsi="Franklin Gothic Book" w:cs="Arial"/>
          <w:lang w:val="sk-SK"/>
        </w:rPr>
        <w:t>o zhotovovaním diela</w:t>
      </w:r>
      <w:r w:rsidR="00024AFD" w:rsidRPr="00903691">
        <w:rPr>
          <w:rFonts w:ascii="Franklin Gothic Book" w:hAnsi="Franklin Gothic Book" w:cs="Arial"/>
          <w:lang w:val="sk-SK"/>
        </w:rPr>
        <w:t xml:space="preserve"> definovanom v Zmluve/</w:t>
      </w:r>
      <w:r w:rsidR="002D4936" w:rsidRPr="00903691">
        <w:rPr>
          <w:rFonts w:ascii="Franklin Gothic Book" w:hAnsi="Franklin Gothic Book" w:cs="Arial"/>
          <w:lang w:val="sk-SK"/>
        </w:rPr>
        <w:t>výzve/súťažných podkladoch</w:t>
      </w:r>
      <w:r w:rsidR="00034F7F" w:rsidRPr="00903691">
        <w:rPr>
          <w:rFonts w:ascii="Franklin Gothic Book" w:hAnsi="Franklin Gothic Book" w:cs="Arial"/>
          <w:lang w:val="sk-SK"/>
        </w:rPr>
        <w:t xml:space="preserve"> k</w:t>
      </w:r>
      <w:r w:rsidR="00A0291D" w:rsidRPr="00903691">
        <w:rPr>
          <w:rFonts w:ascii="Franklin Gothic Book" w:hAnsi="Franklin Gothic Book" w:cs="Arial"/>
          <w:lang w:val="sk-SK"/>
        </w:rPr>
        <w:t> </w:t>
      </w:r>
      <w:r w:rsidR="001F68DC" w:rsidRPr="00903691">
        <w:rPr>
          <w:rFonts w:ascii="Franklin Gothic Book" w:hAnsi="Franklin Gothic Book" w:cs="Arial"/>
          <w:lang w:val="sk-SK"/>
        </w:rPr>
        <w:t xml:space="preserve">obstarávaniu (ďalej len </w:t>
      </w:r>
      <w:r w:rsidR="001F68DC" w:rsidRPr="00903691">
        <w:rPr>
          <w:rFonts w:ascii="Franklin Gothic Book" w:hAnsi="Franklin Gothic Book" w:cs="Arial"/>
          <w:b/>
          <w:lang w:val="sk-SK"/>
        </w:rPr>
        <w:t>„</w:t>
      </w:r>
      <w:r w:rsidR="004B1C81" w:rsidRPr="00903691">
        <w:rPr>
          <w:rFonts w:ascii="Franklin Gothic Book" w:hAnsi="Franklin Gothic Book" w:cs="Arial"/>
          <w:b/>
          <w:lang w:val="sk-SK"/>
        </w:rPr>
        <w:t>Predmet z</w:t>
      </w:r>
      <w:r w:rsidR="006D6C33" w:rsidRPr="00903691">
        <w:rPr>
          <w:rFonts w:ascii="Franklin Gothic Book" w:hAnsi="Franklin Gothic Book" w:cs="Arial"/>
          <w:b/>
          <w:lang w:val="sk-SK"/>
        </w:rPr>
        <w:t>mluvy</w:t>
      </w:r>
      <w:r w:rsidR="001F68DC" w:rsidRPr="00903691">
        <w:rPr>
          <w:rFonts w:ascii="Franklin Gothic Book" w:hAnsi="Franklin Gothic Book" w:cs="Arial"/>
          <w:lang w:val="sk-SK"/>
        </w:rPr>
        <w:t>“)</w:t>
      </w:r>
      <w:r w:rsidRPr="00903691">
        <w:rPr>
          <w:rFonts w:ascii="Franklin Gothic Book" w:hAnsi="Franklin Gothic Book" w:cs="Arial"/>
          <w:lang w:val="sk-SK"/>
        </w:rPr>
        <w:t>.</w:t>
      </w:r>
    </w:p>
    <w:p w14:paraId="4FEAC9DF" w14:textId="77777777" w:rsidR="00D53233" w:rsidRPr="00903691" w:rsidRDefault="00D53233" w:rsidP="00F32CB5">
      <w:pPr>
        <w:spacing w:after="0" w:line="240" w:lineRule="auto"/>
        <w:rPr>
          <w:rFonts w:ascii="Franklin Gothic Book" w:hAnsi="Franklin Gothic Book" w:cs="Arial"/>
          <w:lang w:val="sk-SK"/>
        </w:rPr>
      </w:pPr>
    </w:p>
    <w:p w14:paraId="7D4F4008" w14:textId="77777777" w:rsidR="00D53233" w:rsidRPr="00903691" w:rsidRDefault="009273FF" w:rsidP="00F32CB5">
      <w:pPr>
        <w:pStyle w:val="Odsekzoznamu"/>
        <w:numPr>
          <w:ilvl w:val="0"/>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b/>
          <w:u w:val="single"/>
          <w:lang w:val="sk-SK"/>
        </w:rPr>
        <w:t xml:space="preserve">DÔVERNÉ </w:t>
      </w:r>
      <w:r w:rsidR="007019AB" w:rsidRPr="00903691">
        <w:rPr>
          <w:rFonts w:ascii="Franklin Gothic Book" w:hAnsi="Franklin Gothic Book" w:cs="Arial"/>
          <w:b/>
          <w:u w:val="single"/>
          <w:lang w:val="sk-SK"/>
        </w:rPr>
        <w:t>INFORMÁCIE</w:t>
      </w:r>
    </w:p>
    <w:p w14:paraId="645872CF" w14:textId="77777777" w:rsidR="009273FF" w:rsidRPr="00903691" w:rsidRDefault="009273FF" w:rsidP="00F32CB5">
      <w:pPr>
        <w:spacing w:after="0" w:line="240" w:lineRule="auto"/>
        <w:jc w:val="both"/>
        <w:rPr>
          <w:rFonts w:ascii="Franklin Gothic Book" w:hAnsi="Franklin Gothic Book" w:cs="Arial"/>
          <w:b/>
          <w:u w:val="single"/>
          <w:lang w:val="sk-SK"/>
        </w:rPr>
      </w:pPr>
    </w:p>
    <w:p w14:paraId="30394B70" w14:textId="3E785586" w:rsidR="00D53233" w:rsidRPr="00903691" w:rsidRDefault="00D53233"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Dôvernými informáciami, ktoré sú predmetom ochrany v zmysle </w:t>
      </w:r>
      <w:r w:rsidR="003800A8" w:rsidRPr="00903691">
        <w:rPr>
          <w:rFonts w:ascii="Franklin Gothic Book" w:hAnsi="Franklin Gothic Book" w:cs="Arial"/>
          <w:lang w:val="sk-SK"/>
        </w:rPr>
        <w:t xml:space="preserve">tejto </w:t>
      </w:r>
      <w:r w:rsidR="000741DA" w:rsidRPr="00903691">
        <w:rPr>
          <w:rFonts w:ascii="Franklin Gothic Book" w:hAnsi="Franklin Gothic Book" w:cs="Arial"/>
          <w:lang w:val="sk-SK"/>
        </w:rPr>
        <w:t>Dohody</w:t>
      </w:r>
      <w:r w:rsidRPr="00903691">
        <w:rPr>
          <w:rFonts w:ascii="Franklin Gothic Book" w:hAnsi="Franklin Gothic Book" w:cs="Arial"/>
          <w:lang w:val="sk-SK"/>
        </w:rPr>
        <w:t xml:space="preserve">, sú akékoľvek poskytnuté informácie, ktoré nie sú inak verejne prístupné, </w:t>
      </w:r>
      <w:r w:rsidR="00900E00" w:rsidRPr="00903691">
        <w:rPr>
          <w:rFonts w:ascii="Franklin Gothic Book" w:hAnsi="Franklin Gothic Book" w:cs="Arial"/>
          <w:lang w:val="sk-SK"/>
        </w:rPr>
        <w:t xml:space="preserve">najmä akákoľvek verbálna alebo vizuálna informácia technického, obchodného, finančného, právneho, prevádzkového, alebo iného charakteru, poskytnutá </w:t>
      </w:r>
      <w:r w:rsidR="00DB1381" w:rsidRPr="00903691">
        <w:rPr>
          <w:rFonts w:ascii="Franklin Gothic Book" w:hAnsi="Franklin Gothic Book" w:cs="Arial"/>
          <w:lang w:val="sk-SK"/>
        </w:rPr>
        <w:t>Prijímateľovi</w:t>
      </w:r>
      <w:r w:rsidR="00900E00" w:rsidRPr="00903691">
        <w:rPr>
          <w:rFonts w:ascii="Franklin Gothic Book" w:hAnsi="Franklin Gothic Book" w:cs="Arial"/>
          <w:lang w:val="sk-SK"/>
        </w:rPr>
        <w:t xml:space="preserve"> v ústnej, písomn</w:t>
      </w:r>
      <w:r w:rsidR="00DB1381" w:rsidRPr="00903691">
        <w:rPr>
          <w:rFonts w:ascii="Franklin Gothic Book" w:hAnsi="Franklin Gothic Book" w:cs="Arial"/>
          <w:lang w:val="sk-SK"/>
        </w:rPr>
        <w:t>ej, alebo v elektronickej forme,</w:t>
      </w:r>
      <w:r w:rsidRPr="00903691">
        <w:rPr>
          <w:rFonts w:ascii="Franklin Gothic Book" w:hAnsi="Franklin Gothic Book" w:cs="Arial"/>
          <w:lang w:val="sk-SK"/>
        </w:rPr>
        <w:t> </w:t>
      </w:r>
      <w:r w:rsidR="001F68DC" w:rsidRPr="00903691">
        <w:rPr>
          <w:rFonts w:ascii="Franklin Gothic Book" w:hAnsi="Franklin Gothic Book" w:cs="Arial"/>
          <w:lang w:val="sk-SK"/>
        </w:rPr>
        <w:t xml:space="preserve">a </w:t>
      </w:r>
      <w:r w:rsidRPr="00903691">
        <w:rPr>
          <w:rFonts w:ascii="Franklin Gothic Book" w:hAnsi="Franklin Gothic Book" w:cs="Arial"/>
          <w:lang w:val="sk-SK"/>
        </w:rPr>
        <w:t xml:space="preserve">ktoré </w:t>
      </w:r>
      <w:r w:rsidR="002A5F84" w:rsidRPr="00903691">
        <w:rPr>
          <w:rFonts w:ascii="Franklin Gothic Book" w:hAnsi="Franklin Gothic Book" w:cs="Arial"/>
          <w:lang w:val="sk-SK"/>
        </w:rPr>
        <w:t xml:space="preserve">Poskytovateľ </w:t>
      </w:r>
      <w:r w:rsidRPr="00903691">
        <w:rPr>
          <w:rFonts w:ascii="Franklin Gothic Book" w:hAnsi="Franklin Gothic Book" w:cs="Arial"/>
          <w:lang w:val="sk-SK"/>
        </w:rPr>
        <w:t xml:space="preserve">ako dôverné písomne alebo ústne označí, alebo s ktorými sa má nakladať vzhľadom na okolnosti známe </w:t>
      </w:r>
      <w:r w:rsidR="002A5F84" w:rsidRPr="00903691">
        <w:rPr>
          <w:rFonts w:ascii="Franklin Gothic Book" w:hAnsi="Franklin Gothic Book" w:cs="Arial"/>
          <w:lang w:val="sk-SK"/>
        </w:rPr>
        <w:t>Prijímateľovi</w:t>
      </w:r>
      <w:r w:rsidRPr="00903691">
        <w:rPr>
          <w:rFonts w:ascii="Franklin Gothic Book" w:hAnsi="Franklin Gothic Book" w:cs="Arial"/>
          <w:lang w:val="sk-SK"/>
        </w:rPr>
        <w:t xml:space="preserve"> pri poskytnutí informácií, ako s dôvernými (ďalej len „</w:t>
      </w:r>
      <w:r w:rsidR="000741DA" w:rsidRPr="00903691">
        <w:rPr>
          <w:rFonts w:ascii="Franklin Gothic Book" w:hAnsi="Franklin Gothic Book" w:cs="Arial"/>
          <w:b/>
          <w:lang w:val="sk-SK"/>
        </w:rPr>
        <w:t xml:space="preserve">Dôverné </w:t>
      </w:r>
      <w:r w:rsidRPr="00903691">
        <w:rPr>
          <w:rFonts w:ascii="Franklin Gothic Book" w:hAnsi="Franklin Gothic Book" w:cs="Arial"/>
          <w:b/>
          <w:lang w:val="sk-SK"/>
        </w:rPr>
        <w:t>informácie</w:t>
      </w:r>
      <w:r w:rsidRPr="00903691">
        <w:rPr>
          <w:rFonts w:ascii="Franklin Gothic Book" w:hAnsi="Franklin Gothic Book" w:cs="Arial"/>
          <w:lang w:val="sk-SK"/>
        </w:rPr>
        <w:t>“).</w:t>
      </w:r>
      <w:r w:rsidR="00DB1381" w:rsidRPr="00903691">
        <w:rPr>
          <w:rFonts w:ascii="Franklin Gothic Book" w:hAnsi="Franklin Gothic Book" w:cs="Arial"/>
          <w:lang w:val="sk-SK"/>
        </w:rPr>
        <w:t xml:space="preserve"> </w:t>
      </w:r>
    </w:p>
    <w:p w14:paraId="76FE8439" w14:textId="704D9B24" w:rsidR="00D53233" w:rsidRPr="00903691" w:rsidRDefault="004470EB"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Dôverné informácie sú najmä, nie však len, akékoľvek informácie týkajúce sa „know-how“, patentov, autorského práva, obchodného tajomstva, procesov, postupov, programov, návrhov, vzorcov, marketingu, reklamy, </w:t>
      </w:r>
      <w:r w:rsidR="00D8491D" w:rsidRPr="00903691">
        <w:rPr>
          <w:rFonts w:ascii="Franklin Gothic Book" w:hAnsi="Franklin Gothic Book" w:cs="Arial"/>
          <w:lang w:val="sk-SK"/>
        </w:rPr>
        <w:t xml:space="preserve">technické údaje, </w:t>
      </w:r>
      <w:r w:rsidRPr="00903691">
        <w:rPr>
          <w:rFonts w:ascii="Franklin Gothic Book" w:hAnsi="Franklin Gothic Book" w:cs="Arial"/>
          <w:lang w:val="sk-SK"/>
        </w:rPr>
        <w:t xml:space="preserve">finančné a komerčné údaje, údaje o predaji, písomné materiály, údaje o zloženiach, výkresoch, diagramoch, počítačových alebo softvérových programoch, štúdiách, prebiehajúcich prácach, vizuálnych demonštráciách, podnikateľských plánoch, rozpočtoch, prognózach, údaje o zákazníkoch, nápadoch, koncepciách, znakoch, náčrtoch a iné v akejkoľvek podobe či už zachytené hmotne alebo ústne, ktoré boli </w:t>
      </w:r>
      <w:r w:rsidR="0064201C" w:rsidRPr="00903691">
        <w:rPr>
          <w:rFonts w:ascii="Franklin Gothic Book" w:hAnsi="Franklin Gothic Book" w:cs="Arial"/>
          <w:lang w:val="sk-SK"/>
        </w:rPr>
        <w:t xml:space="preserve">priamo alebo nepriamo </w:t>
      </w:r>
      <w:r w:rsidRPr="00903691">
        <w:rPr>
          <w:rFonts w:ascii="Franklin Gothic Book" w:hAnsi="Franklin Gothic Book" w:cs="Arial"/>
          <w:lang w:val="sk-SK"/>
        </w:rPr>
        <w:t>poskytnuté Prijímateľovi Poskytovateľom.</w:t>
      </w:r>
    </w:p>
    <w:p w14:paraId="1D237F49" w14:textId="77777777" w:rsidR="00D65834" w:rsidRPr="00903691" w:rsidRDefault="00D65834"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Dôvernými informáciami nie sú informácie, </w:t>
      </w:r>
    </w:p>
    <w:p w14:paraId="4F9C4845" w14:textId="77777777" w:rsidR="00D65834" w:rsidRPr="00903691" w:rsidRDefault="008D76C9"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k</w:t>
      </w:r>
      <w:r w:rsidR="00D65834" w:rsidRPr="00903691">
        <w:rPr>
          <w:rFonts w:ascii="Franklin Gothic Book" w:hAnsi="Franklin Gothic Book" w:cs="Arial"/>
          <w:lang w:val="sk-SK"/>
        </w:rPr>
        <w:t xml:space="preserve">toré sú, alebo sa stanú verejne dostupnými inak, ako porušením povinností Prijímateľa podľa tejto </w:t>
      </w:r>
      <w:r w:rsidR="00106DFB" w:rsidRPr="00903691">
        <w:rPr>
          <w:rFonts w:ascii="Franklin Gothic Book" w:hAnsi="Franklin Gothic Book" w:cs="Arial"/>
          <w:lang w:val="sk-SK"/>
        </w:rPr>
        <w:t>Dohody,</w:t>
      </w:r>
    </w:p>
    <w:p w14:paraId="398D4F51" w14:textId="77777777" w:rsidR="00D65834" w:rsidRPr="00903691" w:rsidRDefault="008D76C9"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k</w:t>
      </w:r>
      <w:r w:rsidR="00D65834" w:rsidRPr="00903691">
        <w:rPr>
          <w:rFonts w:ascii="Franklin Gothic Book" w:hAnsi="Franklin Gothic Book" w:cs="Arial"/>
          <w:lang w:val="sk-SK"/>
        </w:rPr>
        <w:t>toré boli</w:t>
      </w:r>
      <w:r w:rsidRPr="00903691">
        <w:rPr>
          <w:rFonts w:ascii="Franklin Gothic Book" w:hAnsi="Franklin Gothic Book" w:cs="Arial"/>
          <w:lang w:val="sk-SK"/>
        </w:rPr>
        <w:t xml:space="preserve"> pred uzavretím tejto </w:t>
      </w:r>
      <w:r w:rsidR="00106DFB" w:rsidRPr="00903691">
        <w:rPr>
          <w:rFonts w:ascii="Franklin Gothic Book" w:hAnsi="Franklin Gothic Book" w:cs="Arial"/>
          <w:lang w:val="sk-SK"/>
        </w:rPr>
        <w:t xml:space="preserve">Dohody </w:t>
      </w:r>
      <w:r w:rsidRPr="00903691">
        <w:rPr>
          <w:rFonts w:ascii="Franklin Gothic Book" w:hAnsi="Franklin Gothic Book" w:cs="Arial"/>
          <w:lang w:val="sk-SK"/>
        </w:rPr>
        <w:t xml:space="preserve">známe bez akejkoľvek povinnosti dodržiavať ich dôvernosť, </w:t>
      </w:r>
    </w:p>
    <w:p w14:paraId="7D289E81" w14:textId="77777777" w:rsidR="00B27BAD" w:rsidRPr="00903691" w:rsidRDefault="008D76C9"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ktoré boli získané od tretej osoby, ktorá je oprávnená šíriť tieto informácie</w:t>
      </w:r>
      <w:r w:rsidR="00106DFB" w:rsidRPr="00903691">
        <w:rPr>
          <w:rFonts w:ascii="Franklin Gothic Book" w:hAnsi="Franklin Gothic Book" w:cs="Arial"/>
          <w:lang w:val="sk-SK"/>
        </w:rPr>
        <w:t>, alebo</w:t>
      </w:r>
    </w:p>
    <w:p w14:paraId="1A55B107" w14:textId="26631D04" w:rsidR="008D76C9" w:rsidRPr="00903691" w:rsidRDefault="0017486B"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 xml:space="preserve">ktoré </w:t>
      </w:r>
      <w:r w:rsidR="00B27BAD" w:rsidRPr="00903691">
        <w:rPr>
          <w:rFonts w:ascii="Franklin Gothic Book" w:hAnsi="Franklin Gothic Book" w:cs="Arial"/>
          <w:lang w:val="sk-SK"/>
        </w:rPr>
        <w:t>sú súčasťou zverejnenej dokumentácie Poskytovateľa v rámci obstarávania</w:t>
      </w:r>
      <w:r w:rsidR="008D76C9" w:rsidRPr="00903691">
        <w:rPr>
          <w:rFonts w:ascii="Franklin Gothic Book" w:hAnsi="Franklin Gothic Book" w:cs="Arial"/>
          <w:lang w:val="sk-SK"/>
        </w:rPr>
        <w:t>.</w:t>
      </w:r>
    </w:p>
    <w:p w14:paraId="64751E40" w14:textId="77777777" w:rsidR="008D76C9" w:rsidRPr="00903691" w:rsidRDefault="008D76C9" w:rsidP="00F32CB5">
      <w:pPr>
        <w:spacing w:after="0" w:line="240" w:lineRule="auto"/>
        <w:jc w:val="both"/>
        <w:rPr>
          <w:rFonts w:ascii="Franklin Gothic Book" w:hAnsi="Franklin Gothic Book" w:cs="Arial"/>
          <w:lang w:val="sk-SK"/>
        </w:rPr>
      </w:pPr>
    </w:p>
    <w:p w14:paraId="7C166CBD" w14:textId="77777777" w:rsidR="008A19D0" w:rsidRPr="00903691" w:rsidRDefault="009273FF" w:rsidP="00F32CB5">
      <w:pPr>
        <w:pStyle w:val="Odsekzoznamu"/>
        <w:numPr>
          <w:ilvl w:val="0"/>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b/>
          <w:u w:val="single"/>
          <w:lang w:val="sk-SK"/>
        </w:rPr>
        <w:t>POVINNOSTI PRIJÍMATEĽA</w:t>
      </w:r>
    </w:p>
    <w:p w14:paraId="035699A8" w14:textId="77777777" w:rsidR="008A19D0" w:rsidRPr="00903691" w:rsidRDefault="008A19D0" w:rsidP="00F32CB5">
      <w:pPr>
        <w:spacing w:after="0" w:line="240" w:lineRule="auto"/>
        <w:jc w:val="both"/>
        <w:rPr>
          <w:rFonts w:ascii="Franklin Gothic Book" w:hAnsi="Franklin Gothic Book" w:cs="Arial"/>
          <w:b/>
          <w:u w:val="single"/>
          <w:lang w:val="sk-SK"/>
        </w:rPr>
      </w:pPr>
    </w:p>
    <w:p w14:paraId="2C517369" w14:textId="77777777" w:rsidR="008D76C9" w:rsidRPr="00903691" w:rsidRDefault="008D76C9"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Prijímateľ sa týmto zaväzuje, že:</w:t>
      </w:r>
    </w:p>
    <w:p w14:paraId="6BD53501" w14:textId="20DA78C9" w:rsidR="008D76C9" w:rsidRPr="00903691" w:rsidRDefault="0017486B"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bude</w:t>
      </w:r>
      <w:r w:rsidR="00CF0CC8" w:rsidRPr="00903691">
        <w:rPr>
          <w:rFonts w:ascii="Franklin Gothic Book" w:hAnsi="Franklin Gothic Book" w:cs="Arial"/>
          <w:lang w:val="sk-SK"/>
        </w:rPr>
        <w:t xml:space="preserve"> zachovávať mlčanlivosť o všetkých Dôverných informáciách do uplynutia doby, na ktorú bola táto Dohoda uzatvorená a následne po dobu </w:t>
      </w:r>
      <w:r w:rsidR="009E4B00" w:rsidRPr="00903691">
        <w:rPr>
          <w:rFonts w:ascii="Franklin Gothic Book" w:hAnsi="Franklin Gothic Book" w:cs="Arial"/>
          <w:lang w:val="sk-SK"/>
        </w:rPr>
        <w:t xml:space="preserve">5 </w:t>
      </w:r>
      <w:r w:rsidR="00CF0CC8" w:rsidRPr="00903691">
        <w:rPr>
          <w:rFonts w:ascii="Franklin Gothic Book" w:hAnsi="Franklin Gothic Book" w:cs="Arial"/>
          <w:lang w:val="sk-SK"/>
        </w:rPr>
        <w:t>rokov po uplynutí doby, na ktorú bola táto Dohoda uzatvorená,</w:t>
      </w:r>
    </w:p>
    <w:p w14:paraId="6D5F5176" w14:textId="06FDDFBF" w:rsidR="008D76C9" w:rsidRPr="00903691" w:rsidRDefault="00106DFB"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 xml:space="preserve">bude </w:t>
      </w:r>
      <w:r w:rsidR="008D76C9" w:rsidRPr="00903691">
        <w:rPr>
          <w:rFonts w:ascii="Franklin Gothic Book" w:hAnsi="Franklin Gothic Book" w:cs="Arial"/>
          <w:lang w:val="sk-SK"/>
        </w:rPr>
        <w:t xml:space="preserve">chrániť </w:t>
      </w:r>
      <w:r w:rsidRPr="00903691">
        <w:rPr>
          <w:rFonts w:ascii="Franklin Gothic Book" w:hAnsi="Franklin Gothic Book" w:cs="Arial"/>
          <w:lang w:val="sk-SK"/>
        </w:rPr>
        <w:t xml:space="preserve">Dôverné </w:t>
      </w:r>
      <w:r w:rsidR="008D76C9" w:rsidRPr="00903691">
        <w:rPr>
          <w:rFonts w:ascii="Franklin Gothic Book" w:hAnsi="Franklin Gothic Book" w:cs="Arial"/>
          <w:lang w:val="sk-SK"/>
        </w:rPr>
        <w:t xml:space="preserve">informácie poskytnuté Poskytovateľom minimálne v rozsahu, ako </w:t>
      </w:r>
      <w:r w:rsidR="00095523" w:rsidRPr="00903691">
        <w:rPr>
          <w:rFonts w:ascii="Franklin Gothic Book" w:hAnsi="Franklin Gothic Book" w:cs="Arial"/>
          <w:lang w:val="sk-SK"/>
        </w:rPr>
        <w:t xml:space="preserve">Dôverné </w:t>
      </w:r>
      <w:r w:rsidR="008D76C9" w:rsidRPr="00903691">
        <w:rPr>
          <w:rFonts w:ascii="Franklin Gothic Book" w:hAnsi="Franklin Gothic Book" w:cs="Arial"/>
          <w:lang w:val="sk-SK"/>
        </w:rPr>
        <w:t xml:space="preserve">informácie vlastné, </w:t>
      </w:r>
      <w:r w:rsidR="00095523" w:rsidRPr="00903691">
        <w:rPr>
          <w:rFonts w:ascii="Franklin Gothic Book" w:hAnsi="Franklin Gothic Book" w:cs="Arial"/>
          <w:lang w:val="sk-SK"/>
        </w:rPr>
        <w:t xml:space="preserve">najmä bude chrániť Dôverné informácie pred ich zneužitím, poškodením, zničením, znehodnotením, stratou a odcudzením, nevyzradí ich, </w:t>
      </w:r>
      <w:r w:rsidR="003800A8" w:rsidRPr="00903691">
        <w:rPr>
          <w:rFonts w:ascii="Franklin Gothic Book" w:hAnsi="Franklin Gothic Book" w:cs="Arial"/>
          <w:lang w:val="sk-SK"/>
        </w:rPr>
        <w:t xml:space="preserve">nesprístupní </w:t>
      </w:r>
      <w:r w:rsidR="00095523" w:rsidRPr="00903691">
        <w:rPr>
          <w:rFonts w:ascii="Franklin Gothic Book" w:hAnsi="Franklin Gothic Book" w:cs="Arial"/>
          <w:lang w:val="sk-SK"/>
        </w:rPr>
        <w:t>ich, nezverejní ich, nebude ich šíriť, nebude ich používať inak ako v súv</w:t>
      </w:r>
      <w:r w:rsidR="00A825EC" w:rsidRPr="00903691">
        <w:rPr>
          <w:rFonts w:ascii="Franklin Gothic Book" w:hAnsi="Franklin Gothic Book" w:cs="Arial"/>
          <w:lang w:val="sk-SK"/>
        </w:rPr>
        <w:t>islosti s</w:t>
      </w:r>
      <w:r w:rsidR="00A0291D" w:rsidRPr="00903691">
        <w:rPr>
          <w:rFonts w:ascii="Franklin Gothic Book" w:hAnsi="Franklin Gothic Book" w:cs="Arial"/>
          <w:lang w:val="sk-SK"/>
        </w:rPr>
        <w:t xml:space="preserve">  </w:t>
      </w:r>
      <w:r w:rsidR="00A825EC" w:rsidRPr="00903691">
        <w:rPr>
          <w:rFonts w:ascii="Franklin Gothic Book" w:hAnsi="Franklin Gothic Book" w:cs="Arial"/>
          <w:lang w:val="sk-SK"/>
        </w:rPr>
        <w:t xml:space="preserve">obstarávaním, </w:t>
      </w:r>
      <w:r w:rsidR="00F83DBE" w:rsidRPr="00903691">
        <w:rPr>
          <w:rFonts w:ascii="Franklin Gothic Book" w:hAnsi="Franklin Gothic Book" w:cs="Arial"/>
          <w:lang w:val="sk-SK"/>
        </w:rPr>
        <w:t>plnením Predmetu zmluvy</w:t>
      </w:r>
      <w:r w:rsidR="00095523" w:rsidRPr="00903691">
        <w:rPr>
          <w:rFonts w:ascii="Franklin Gothic Book" w:hAnsi="Franklin Gothic Book" w:cs="Arial"/>
          <w:lang w:val="sk-SK"/>
        </w:rPr>
        <w:t xml:space="preserve">, nevyužije ich vo svoj vlastný prospech ani v prospech akejkoľvek tretej osoby ani ich nebude používať v rozpore s účelom tejto Dohody a ani žiadne z Dôverných informácií neodovzdá ani </w:t>
      </w:r>
      <w:r w:rsidR="00095523" w:rsidRPr="00903691">
        <w:rPr>
          <w:rFonts w:ascii="Franklin Gothic Book" w:hAnsi="Franklin Gothic Book" w:cs="Arial"/>
          <w:lang w:val="sk-SK"/>
        </w:rPr>
        <w:lastRenderedPageBreak/>
        <w:t>neposkytne žiadnej inej fyzickej ani právnickej osobe, a to počas aj po ukončení obstarávani</w:t>
      </w:r>
      <w:r w:rsidR="00034F7F" w:rsidRPr="00903691">
        <w:rPr>
          <w:rFonts w:ascii="Franklin Gothic Book" w:hAnsi="Franklin Gothic Book" w:cs="Arial"/>
          <w:lang w:val="sk-SK"/>
        </w:rPr>
        <w:t xml:space="preserve">a, </w:t>
      </w:r>
      <w:r w:rsidR="0060445F" w:rsidRPr="00903691">
        <w:rPr>
          <w:rFonts w:ascii="Franklin Gothic Book" w:hAnsi="Franklin Gothic Book" w:cs="Arial"/>
          <w:lang w:val="sk-SK"/>
        </w:rPr>
        <w:t>plnenia Predmetu zmluvy</w:t>
      </w:r>
      <w:r w:rsidR="00095523" w:rsidRPr="00903691">
        <w:rPr>
          <w:rFonts w:ascii="Franklin Gothic Book" w:hAnsi="Franklin Gothic Book" w:cs="Arial"/>
          <w:lang w:val="sk-SK"/>
        </w:rPr>
        <w:t>, a že okamžite po ich ukončení vymaže, zničí, prípadne spraví nepoužiteľnými všetky Dôverné informácie</w:t>
      </w:r>
      <w:r w:rsidR="008D76C9" w:rsidRPr="00903691">
        <w:rPr>
          <w:rFonts w:ascii="Franklin Gothic Book" w:hAnsi="Franklin Gothic Book" w:cs="Arial"/>
          <w:lang w:val="sk-SK"/>
        </w:rPr>
        <w:t>,</w:t>
      </w:r>
    </w:p>
    <w:p w14:paraId="7CC4FD7F" w14:textId="77777777" w:rsidR="008D76C9" w:rsidRPr="00903691" w:rsidRDefault="00B06E56"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 xml:space="preserve">nesmie </w:t>
      </w:r>
      <w:r w:rsidR="008D76C9" w:rsidRPr="00903691">
        <w:rPr>
          <w:rFonts w:ascii="Franklin Gothic Book" w:hAnsi="Franklin Gothic Book" w:cs="Arial"/>
          <w:lang w:val="sk-SK"/>
        </w:rPr>
        <w:t xml:space="preserve">vyhotovovať kópie dokumentov obsahujúcich </w:t>
      </w:r>
      <w:r w:rsidR="00106DFB" w:rsidRPr="00903691">
        <w:rPr>
          <w:rFonts w:ascii="Franklin Gothic Book" w:hAnsi="Franklin Gothic Book" w:cs="Arial"/>
          <w:lang w:val="sk-SK"/>
        </w:rPr>
        <w:t xml:space="preserve">Dôverné </w:t>
      </w:r>
      <w:r w:rsidR="008D76C9" w:rsidRPr="00903691">
        <w:rPr>
          <w:rFonts w:ascii="Franklin Gothic Book" w:hAnsi="Franklin Gothic Book" w:cs="Arial"/>
          <w:lang w:val="sk-SK"/>
        </w:rPr>
        <w:t>informácie,</w:t>
      </w:r>
    </w:p>
    <w:p w14:paraId="46D0BCA9" w14:textId="77777777" w:rsidR="001E1429" w:rsidRPr="00903691" w:rsidRDefault="003E0671"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spolupracujúcich tretích osôb</w:t>
      </w:r>
      <w:r w:rsidR="003D1CC0" w:rsidRPr="00903691">
        <w:rPr>
          <w:rFonts w:ascii="Franklin Gothic Book" w:hAnsi="Franklin Gothic Book" w:cs="Arial"/>
          <w:lang w:val="sk-SK"/>
        </w:rPr>
        <w:t>. P</w:t>
      </w:r>
      <w:r w:rsidR="006B4C39" w:rsidRPr="00903691">
        <w:rPr>
          <w:rFonts w:ascii="Franklin Gothic Book" w:hAnsi="Franklin Gothic Book" w:cs="Arial"/>
          <w:lang w:val="sk-SK"/>
        </w:rPr>
        <w:t>rijímateľ</w:t>
      </w:r>
      <w:r w:rsidR="003D1CC0" w:rsidRPr="00903691">
        <w:rPr>
          <w:rFonts w:ascii="Franklin Gothic Book" w:hAnsi="Franklin Gothic Book" w:cs="Arial"/>
          <w:lang w:val="sk-SK"/>
        </w:rPr>
        <w:t xml:space="preserve"> </w:t>
      </w:r>
      <w:r w:rsidR="00895A80" w:rsidRPr="00903691">
        <w:rPr>
          <w:rFonts w:ascii="Franklin Gothic Book" w:hAnsi="Franklin Gothic Book" w:cs="Arial"/>
          <w:lang w:val="sk-SK"/>
        </w:rPr>
        <w:t>pri poskytnutí Dôverných informácií osobám uvedeným v tomto bode Dohody</w:t>
      </w:r>
      <w:r w:rsidR="003D1CC0" w:rsidRPr="00903691">
        <w:rPr>
          <w:rFonts w:ascii="Franklin Gothic Book" w:hAnsi="Franklin Gothic Book" w:cs="Arial"/>
          <w:lang w:val="sk-SK"/>
        </w:rPr>
        <w:t xml:space="preserve"> zodpovedá za ochranu poskytnutých Dôverných informácií tak, akoby tieto informácie spracúval sám</w:t>
      </w:r>
      <w:r w:rsidR="001E1429" w:rsidRPr="00903691">
        <w:rPr>
          <w:rFonts w:ascii="Franklin Gothic Book" w:hAnsi="Franklin Gothic Book" w:cs="Arial"/>
          <w:lang w:val="sk-SK"/>
        </w:rPr>
        <w:t xml:space="preserve">. </w:t>
      </w:r>
    </w:p>
    <w:p w14:paraId="2C3DE50D" w14:textId="30468C7D" w:rsidR="008D76C9" w:rsidRPr="00903691" w:rsidRDefault="001E1429" w:rsidP="00F32CB5">
      <w:pPr>
        <w:pStyle w:val="Odsekzoznamu"/>
        <w:spacing w:after="0" w:line="240" w:lineRule="auto"/>
        <w:ind w:left="1418"/>
        <w:contextualSpacing w:val="0"/>
        <w:jc w:val="both"/>
        <w:rPr>
          <w:rFonts w:ascii="Franklin Gothic Book" w:hAnsi="Franklin Gothic Book" w:cs="Arial"/>
          <w:lang w:val="sk-SK"/>
        </w:rPr>
      </w:pPr>
      <w:r w:rsidRPr="00903691">
        <w:rPr>
          <w:rFonts w:ascii="Franklin Gothic Book" w:hAnsi="Franklin Gothic Book" w:cs="Arial"/>
          <w:lang w:val="sk-SK"/>
        </w:rPr>
        <w:t>Poskytnúť Dôverné informácie môže Prijímateľ tretím osobám (napr. subdodávateľom a iným spolupracujúcim tretím osobám) len s predchádzajúcim písomným súhlasom Poskytovateľa</w:t>
      </w:r>
      <w:r w:rsidR="002D5250" w:rsidRPr="00903691">
        <w:rPr>
          <w:rFonts w:ascii="Franklin Gothic Book" w:hAnsi="Franklin Gothic Book" w:cs="Arial"/>
          <w:lang w:val="sk-SK"/>
        </w:rPr>
        <w:t>,</w:t>
      </w:r>
    </w:p>
    <w:p w14:paraId="5D88FD8F" w14:textId="12245DAE" w:rsidR="002D5250" w:rsidRPr="00903691" w:rsidRDefault="002D5250"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 xml:space="preserve">bude používať </w:t>
      </w:r>
      <w:r w:rsidR="00106DFB" w:rsidRPr="00903691">
        <w:rPr>
          <w:rFonts w:ascii="Franklin Gothic Book" w:hAnsi="Franklin Gothic Book" w:cs="Arial"/>
          <w:lang w:val="sk-SK"/>
        </w:rPr>
        <w:t xml:space="preserve">Dôverné </w:t>
      </w:r>
      <w:r w:rsidRPr="00903691">
        <w:rPr>
          <w:rFonts w:ascii="Franklin Gothic Book" w:hAnsi="Franklin Gothic Book" w:cs="Arial"/>
          <w:lang w:val="sk-SK"/>
        </w:rPr>
        <w:t>informácie len v konkrétnej a priamej súvislosti s</w:t>
      </w:r>
      <w:r w:rsidR="00A0291D" w:rsidRPr="00903691">
        <w:rPr>
          <w:rFonts w:ascii="Franklin Gothic Book" w:hAnsi="Franklin Gothic Book" w:cs="Arial"/>
          <w:lang w:val="sk-SK"/>
        </w:rPr>
        <w:t> </w:t>
      </w:r>
      <w:r w:rsidR="00A825EC" w:rsidRPr="00903691">
        <w:rPr>
          <w:rFonts w:ascii="Franklin Gothic Book" w:hAnsi="Franklin Gothic Book" w:cs="Arial"/>
          <w:lang w:val="sk-SK"/>
        </w:rPr>
        <w:t>obstarávaním</w:t>
      </w:r>
      <w:r w:rsidR="00034F7F" w:rsidRPr="00903691">
        <w:rPr>
          <w:rFonts w:ascii="Franklin Gothic Book" w:hAnsi="Franklin Gothic Book" w:cs="Arial"/>
          <w:lang w:val="sk-SK"/>
        </w:rPr>
        <w:t xml:space="preserve"> a</w:t>
      </w:r>
      <w:r w:rsidR="004B1C81" w:rsidRPr="00903691">
        <w:rPr>
          <w:rFonts w:ascii="Franklin Gothic Book" w:hAnsi="Franklin Gothic Book" w:cs="Arial"/>
          <w:lang w:val="sk-SK"/>
        </w:rPr>
        <w:t> Predmetom z</w:t>
      </w:r>
      <w:r w:rsidR="00F83DBE" w:rsidRPr="00903691">
        <w:rPr>
          <w:rFonts w:ascii="Franklin Gothic Book" w:hAnsi="Franklin Gothic Book" w:cs="Arial"/>
          <w:lang w:val="sk-SK"/>
        </w:rPr>
        <w:t>mluvy</w:t>
      </w:r>
      <w:r w:rsidR="00106DFB" w:rsidRPr="00903691">
        <w:rPr>
          <w:rFonts w:ascii="Franklin Gothic Book" w:hAnsi="Franklin Gothic Book" w:cs="Arial"/>
          <w:lang w:val="sk-SK"/>
        </w:rPr>
        <w:t>,</w:t>
      </w:r>
    </w:p>
    <w:p w14:paraId="6B744EFB" w14:textId="6D076207" w:rsidR="002D5250" w:rsidRPr="00903691" w:rsidRDefault="002D5250"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 xml:space="preserve">vráti Poskytovateľovi na jeho požiadanie všetky dokumenty obsahujúce </w:t>
      </w:r>
      <w:r w:rsidR="00EF6902" w:rsidRPr="00903691">
        <w:rPr>
          <w:rFonts w:ascii="Franklin Gothic Book" w:hAnsi="Franklin Gothic Book" w:cs="Arial"/>
          <w:lang w:val="sk-SK"/>
        </w:rPr>
        <w:t xml:space="preserve">Dôverné </w:t>
      </w:r>
      <w:r w:rsidRPr="00903691">
        <w:rPr>
          <w:rFonts w:ascii="Franklin Gothic Book" w:hAnsi="Franklin Gothic Book" w:cs="Arial"/>
          <w:lang w:val="sk-SK"/>
        </w:rPr>
        <w:t>informácie</w:t>
      </w:r>
      <w:r w:rsidR="00EF6902" w:rsidRPr="00903691">
        <w:rPr>
          <w:rFonts w:ascii="Franklin Gothic Book" w:hAnsi="Franklin Gothic Book" w:cs="Arial"/>
          <w:lang w:val="sk-SK"/>
        </w:rPr>
        <w:t>,</w:t>
      </w:r>
      <w:r w:rsidRPr="00903691">
        <w:rPr>
          <w:rFonts w:ascii="Franklin Gothic Book" w:hAnsi="Franklin Gothic Book" w:cs="Arial"/>
          <w:lang w:val="sk-SK"/>
        </w:rPr>
        <w:t xml:space="preserve"> a rovnako </w:t>
      </w:r>
      <w:r w:rsidR="00E208A7" w:rsidRPr="00903691">
        <w:rPr>
          <w:rFonts w:ascii="Franklin Gothic Book" w:hAnsi="Franklin Gothic Book" w:cs="Arial"/>
          <w:lang w:val="sk-SK"/>
        </w:rPr>
        <w:t xml:space="preserve">tak </w:t>
      </w:r>
      <w:r w:rsidRPr="00903691">
        <w:rPr>
          <w:rFonts w:ascii="Franklin Gothic Book" w:hAnsi="Franklin Gothic Book" w:cs="Arial"/>
          <w:lang w:val="sk-SK"/>
        </w:rPr>
        <w:t xml:space="preserve">originály nosičov </w:t>
      </w:r>
      <w:r w:rsidR="00EF6902" w:rsidRPr="00903691">
        <w:rPr>
          <w:rFonts w:ascii="Franklin Gothic Book" w:hAnsi="Franklin Gothic Book" w:cs="Arial"/>
          <w:lang w:val="sk-SK"/>
        </w:rPr>
        <w:t xml:space="preserve">Dôverných </w:t>
      </w:r>
      <w:r w:rsidRPr="00903691">
        <w:rPr>
          <w:rFonts w:ascii="Franklin Gothic Book" w:hAnsi="Franklin Gothic Book" w:cs="Arial"/>
          <w:lang w:val="sk-SK"/>
        </w:rPr>
        <w:t>informácii</w:t>
      </w:r>
      <w:r w:rsidR="00EF6902" w:rsidRPr="00903691">
        <w:rPr>
          <w:rFonts w:ascii="Franklin Gothic Book" w:hAnsi="Franklin Gothic Book" w:cs="Arial"/>
          <w:lang w:val="sk-SK"/>
        </w:rPr>
        <w:t>,</w:t>
      </w:r>
      <w:r w:rsidRPr="00903691">
        <w:rPr>
          <w:rFonts w:ascii="Franklin Gothic Book" w:hAnsi="Franklin Gothic Book" w:cs="Arial"/>
          <w:lang w:val="sk-SK"/>
        </w:rPr>
        <w:t xml:space="preserve"> ako aj </w:t>
      </w:r>
      <w:r w:rsidR="00EF6902" w:rsidRPr="00903691">
        <w:rPr>
          <w:rFonts w:ascii="Franklin Gothic Book" w:hAnsi="Franklin Gothic Book" w:cs="Arial"/>
          <w:lang w:val="sk-SK"/>
        </w:rPr>
        <w:t xml:space="preserve">všetky </w:t>
      </w:r>
      <w:r w:rsidRPr="00903691">
        <w:rPr>
          <w:rFonts w:ascii="Franklin Gothic Book" w:hAnsi="Franklin Gothic Book" w:cs="Arial"/>
          <w:lang w:val="sk-SK"/>
        </w:rPr>
        <w:t>kópie týchto nosičov v akejkoľvek technickej podobe</w:t>
      </w:r>
      <w:r w:rsidR="008C164F" w:rsidRPr="00903691">
        <w:rPr>
          <w:rFonts w:ascii="Franklin Gothic Book" w:hAnsi="Franklin Gothic Book" w:cs="Arial"/>
          <w:lang w:val="sk-SK"/>
        </w:rPr>
        <w:t>,</w:t>
      </w:r>
    </w:p>
    <w:p w14:paraId="6806F2EF" w14:textId="4D69382D" w:rsidR="002D5250" w:rsidRPr="00903691" w:rsidRDefault="00DE740D"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o</w:t>
      </w:r>
      <w:r w:rsidR="002D5250" w:rsidRPr="00903691">
        <w:rPr>
          <w:rFonts w:ascii="Franklin Gothic Book" w:hAnsi="Franklin Gothic Book" w:cs="Arial"/>
          <w:lang w:val="sk-SK"/>
        </w:rPr>
        <w:t xml:space="preserve">známi Poskytovateľovi neoprávnené použitie, poskytnutie alebo zverejnenie </w:t>
      </w:r>
      <w:r w:rsidR="00EF6902" w:rsidRPr="00903691">
        <w:rPr>
          <w:rFonts w:ascii="Franklin Gothic Book" w:hAnsi="Franklin Gothic Book" w:cs="Arial"/>
          <w:lang w:val="sk-SK"/>
        </w:rPr>
        <w:t xml:space="preserve">Dôverných </w:t>
      </w:r>
      <w:r w:rsidR="002D5250" w:rsidRPr="00903691">
        <w:rPr>
          <w:rFonts w:ascii="Franklin Gothic Book" w:hAnsi="Franklin Gothic Book" w:cs="Arial"/>
          <w:lang w:val="sk-SK"/>
        </w:rPr>
        <w:t>informácií, a to ihneď po t</w:t>
      </w:r>
      <w:r w:rsidR="00B6413D" w:rsidRPr="00903691">
        <w:rPr>
          <w:rFonts w:ascii="Franklin Gothic Book" w:hAnsi="Franklin Gothic Book" w:cs="Arial"/>
          <w:lang w:val="sk-SK"/>
        </w:rPr>
        <w:t>akomto</w:t>
      </w:r>
      <w:r w:rsidR="002D5250" w:rsidRPr="00903691">
        <w:rPr>
          <w:rFonts w:ascii="Franklin Gothic Book" w:hAnsi="Franklin Gothic Book" w:cs="Arial"/>
          <w:lang w:val="sk-SK"/>
        </w:rPr>
        <w:t xml:space="preserve"> zistení a</w:t>
      </w:r>
      <w:r w:rsidR="00B6413D" w:rsidRPr="00903691">
        <w:rPr>
          <w:rFonts w:ascii="Franklin Gothic Book" w:hAnsi="Franklin Gothic Book" w:cs="Arial"/>
          <w:lang w:val="sk-SK"/>
        </w:rPr>
        <w:t xml:space="preserve"> poskytne </w:t>
      </w:r>
      <w:r w:rsidR="0064201C" w:rsidRPr="00903691">
        <w:rPr>
          <w:rFonts w:ascii="Franklin Gothic Book" w:hAnsi="Franklin Gothic Book" w:cs="Arial"/>
          <w:lang w:val="sk-SK"/>
        </w:rPr>
        <w:t>všetku</w:t>
      </w:r>
      <w:r w:rsidR="00B6413D" w:rsidRPr="00903691">
        <w:rPr>
          <w:rFonts w:ascii="Franklin Gothic Book" w:hAnsi="Franklin Gothic Book" w:cs="Arial"/>
          <w:lang w:val="sk-SK"/>
        </w:rPr>
        <w:t xml:space="preserve"> potrebnú súčinnosť</w:t>
      </w:r>
      <w:r w:rsidR="002D5250" w:rsidRPr="00903691">
        <w:rPr>
          <w:rFonts w:ascii="Franklin Gothic Book" w:hAnsi="Franklin Gothic Book" w:cs="Arial"/>
          <w:lang w:val="sk-SK"/>
        </w:rPr>
        <w:t xml:space="preserve"> pri znovuobnovení ochrany </w:t>
      </w:r>
      <w:r w:rsidR="007F1EE5" w:rsidRPr="00903691">
        <w:rPr>
          <w:rFonts w:ascii="Franklin Gothic Book" w:hAnsi="Franklin Gothic Book" w:cs="Arial"/>
          <w:lang w:val="sk-SK"/>
        </w:rPr>
        <w:t xml:space="preserve">Dôverných </w:t>
      </w:r>
      <w:r w:rsidR="002D5250" w:rsidRPr="00903691">
        <w:rPr>
          <w:rFonts w:ascii="Franklin Gothic Book" w:hAnsi="Franklin Gothic Book" w:cs="Arial"/>
          <w:lang w:val="sk-SK"/>
        </w:rPr>
        <w:t>informácií a zabránení ich ďalšiemu neoprávnenému použitiu</w:t>
      </w:r>
      <w:r w:rsidR="008C164F" w:rsidRPr="00903691">
        <w:rPr>
          <w:rFonts w:ascii="Franklin Gothic Book" w:hAnsi="Franklin Gothic Book" w:cs="Arial"/>
          <w:lang w:val="sk-SK"/>
        </w:rPr>
        <w:t>,</w:t>
      </w:r>
    </w:p>
    <w:p w14:paraId="6DA2AF7C" w14:textId="17EAF0C9" w:rsidR="002D5250" w:rsidRPr="00903691" w:rsidRDefault="00DE740D" w:rsidP="00F32CB5">
      <w:pPr>
        <w:pStyle w:val="Odsekzoznamu"/>
        <w:numPr>
          <w:ilvl w:val="2"/>
          <w:numId w:val="1"/>
        </w:numPr>
        <w:spacing w:after="0" w:line="240" w:lineRule="auto"/>
        <w:ind w:left="1418" w:hanging="567"/>
        <w:contextualSpacing w:val="0"/>
        <w:jc w:val="both"/>
        <w:rPr>
          <w:rFonts w:ascii="Franklin Gothic Book" w:hAnsi="Franklin Gothic Book" w:cs="Arial"/>
          <w:lang w:val="sk-SK"/>
        </w:rPr>
      </w:pPr>
      <w:r w:rsidRPr="00903691">
        <w:rPr>
          <w:rFonts w:ascii="Franklin Gothic Book" w:hAnsi="Franklin Gothic Book" w:cs="Arial"/>
          <w:lang w:val="sk-SK"/>
        </w:rPr>
        <w:t>b</w:t>
      </w:r>
      <w:r w:rsidR="002D5250" w:rsidRPr="00903691">
        <w:rPr>
          <w:rFonts w:ascii="Franklin Gothic Book" w:hAnsi="Franklin Gothic Book" w:cs="Arial"/>
          <w:lang w:val="sk-SK"/>
        </w:rPr>
        <w:t xml:space="preserve">ude niesť zodpovednosť za </w:t>
      </w:r>
      <w:r w:rsidR="00546CF8" w:rsidRPr="00903691">
        <w:rPr>
          <w:rFonts w:ascii="Franklin Gothic Book" w:hAnsi="Franklin Gothic Book" w:cs="Arial"/>
          <w:lang w:val="sk-SK"/>
        </w:rPr>
        <w:t>škodu</w:t>
      </w:r>
      <w:r w:rsidR="002D5250" w:rsidRPr="00903691">
        <w:rPr>
          <w:rFonts w:ascii="Franklin Gothic Book" w:hAnsi="Franklin Gothic Book" w:cs="Arial"/>
          <w:lang w:val="sk-SK"/>
        </w:rPr>
        <w:t xml:space="preserve"> </w:t>
      </w:r>
      <w:r w:rsidR="00546CF8" w:rsidRPr="00903691">
        <w:rPr>
          <w:rFonts w:ascii="Franklin Gothic Book" w:hAnsi="Franklin Gothic Book" w:cs="Arial"/>
          <w:lang w:val="sk-SK"/>
        </w:rPr>
        <w:t>spôsobenú</w:t>
      </w:r>
      <w:r w:rsidR="002D5250" w:rsidRPr="00903691">
        <w:rPr>
          <w:rFonts w:ascii="Franklin Gothic Book" w:hAnsi="Franklin Gothic Book" w:cs="Arial"/>
          <w:lang w:val="sk-SK"/>
        </w:rPr>
        <w:t xml:space="preserve"> tým, že porušil niektorú z povinností podľa bodu</w:t>
      </w:r>
      <w:r w:rsidR="00895A80" w:rsidRPr="00903691">
        <w:rPr>
          <w:rFonts w:ascii="Franklin Gothic Book" w:hAnsi="Franklin Gothic Book" w:cs="Arial"/>
          <w:lang w:val="sk-SK"/>
        </w:rPr>
        <w:t xml:space="preserve"> 3.1 </w:t>
      </w:r>
      <w:proofErr w:type="spellStart"/>
      <w:r w:rsidR="00895A80" w:rsidRPr="00903691">
        <w:rPr>
          <w:rFonts w:ascii="Franklin Gothic Book" w:hAnsi="Franklin Gothic Book" w:cs="Arial"/>
          <w:lang w:val="sk-SK"/>
        </w:rPr>
        <w:t>podbodov</w:t>
      </w:r>
      <w:proofErr w:type="spellEnd"/>
      <w:r w:rsidR="002D5250" w:rsidRPr="00903691">
        <w:rPr>
          <w:rFonts w:ascii="Franklin Gothic Book" w:hAnsi="Franklin Gothic Book" w:cs="Arial"/>
          <w:lang w:val="sk-SK"/>
        </w:rPr>
        <w:t xml:space="preserve"> 3.1.1. až 3.1.</w:t>
      </w:r>
      <w:r w:rsidR="00EB1579" w:rsidRPr="00903691">
        <w:rPr>
          <w:rFonts w:ascii="Franklin Gothic Book" w:hAnsi="Franklin Gothic Book" w:cs="Arial"/>
          <w:lang w:val="sk-SK"/>
        </w:rPr>
        <w:t>7</w:t>
      </w:r>
      <w:r w:rsidR="00895A80" w:rsidRPr="00903691">
        <w:rPr>
          <w:rFonts w:ascii="Franklin Gothic Book" w:hAnsi="Franklin Gothic Book" w:cs="Arial"/>
          <w:lang w:val="sk-SK"/>
        </w:rPr>
        <w:t xml:space="preserve"> tohto článku Dohody</w:t>
      </w:r>
      <w:r w:rsidR="002D5250" w:rsidRPr="00903691">
        <w:rPr>
          <w:rFonts w:ascii="Franklin Gothic Book" w:hAnsi="Franklin Gothic Book" w:cs="Arial"/>
          <w:lang w:val="sk-SK"/>
        </w:rPr>
        <w:t xml:space="preserve">. Rovnako </w:t>
      </w:r>
      <w:r w:rsidR="007F1EE5" w:rsidRPr="00903691">
        <w:rPr>
          <w:rFonts w:ascii="Franklin Gothic Book" w:hAnsi="Franklin Gothic Book" w:cs="Arial"/>
          <w:lang w:val="sk-SK"/>
        </w:rPr>
        <w:t>Prijímateľ</w:t>
      </w:r>
      <w:r w:rsidR="002D5250" w:rsidRPr="00903691">
        <w:rPr>
          <w:rFonts w:ascii="Franklin Gothic Book" w:hAnsi="Franklin Gothic Book" w:cs="Arial"/>
          <w:lang w:val="sk-SK"/>
        </w:rPr>
        <w:t xml:space="preserve"> zodpovedá </w:t>
      </w:r>
      <w:r w:rsidR="007F1EE5" w:rsidRPr="00903691">
        <w:rPr>
          <w:rFonts w:ascii="Franklin Gothic Book" w:hAnsi="Franklin Gothic Book" w:cs="Arial"/>
          <w:lang w:val="sk-SK"/>
        </w:rPr>
        <w:t xml:space="preserve">za škodu </w:t>
      </w:r>
      <w:r w:rsidR="002D5250" w:rsidRPr="00903691">
        <w:rPr>
          <w:rFonts w:ascii="Franklin Gothic Book" w:hAnsi="Franklin Gothic Book" w:cs="Arial"/>
          <w:lang w:val="sk-SK"/>
        </w:rPr>
        <w:t xml:space="preserve">v prípade, že svojim zavineným konaním umožnil, čo </w:t>
      </w:r>
      <w:r w:rsidR="00B6413D" w:rsidRPr="00903691">
        <w:rPr>
          <w:rFonts w:ascii="Franklin Gothic Book" w:hAnsi="Franklin Gothic Book" w:cs="Arial"/>
          <w:lang w:val="sk-SK"/>
        </w:rPr>
        <w:t xml:space="preserve">i len </w:t>
      </w:r>
      <w:r w:rsidR="002D5250" w:rsidRPr="00903691">
        <w:rPr>
          <w:rFonts w:ascii="Franklin Gothic Book" w:hAnsi="Franklin Gothic Book" w:cs="Arial"/>
          <w:lang w:val="sk-SK"/>
        </w:rPr>
        <w:t xml:space="preserve">nepriamo, porušenie ochrany </w:t>
      </w:r>
      <w:r w:rsidR="007F1EE5" w:rsidRPr="00903691">
        <w:rPr>
          <w:rFonts w:ascii="Franklin Gothic Book" w:hAnsi="Franklin Gothic Book" w:cs="Arial"/>
          <w:lang w:val="sk-SK"/>
        </w:rPr>
        <w:t xml:space="preserve">Dôverných </w:t>
      </w:r>
      <w:r w:rsidR="002D5250" w:rsidRPr="00903691">
        <w:rPr>
          <w:rFonts w:ascii="Franklin Gothic Book" w:hAnsi="Franklin Gothic Book" w:cs="Arial"/>
          <w:lang w:val="sk-SK"/>
        </w:rPr>
        <w:t>informáci</w:t>
      </w:r>
      <w:r w:rsidR="00B6413D" w:rsidRPr="00903691">
        <w:rPr>
          <w:rFonts w:ascii="Franklin Gothic Book" w:hAnsi="Franklin Gothic Book" w:cs="Arial"/>
          <w:lang w:val="sk-SK"/>
        </w:rPr>
        <w:t>í</w:t>
      </w:r>
      <w:r w:rsidR="002D5250" w:rsidRPr="00903691">
        <w:rPr>
          <w:rFonts w:ascii="Franklin Gothic Book" w:hAnsi="Franklin Gothic Book" w:cs="Arial"/>
          <w:lang w:val="sk-SK"/>
        </w:rPr>
        <w:t xml:space="preserve"> tretej osobe.</w:t>
      </w:r>
    </w:p>
    <w:p w14:paraId="658ADD35" w14:textId="77777777" w:rsidR="00E643D1" w:rsidRPr="00903691" w:rsidRDefault="00E643D1"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Prijímateľ je oprávnený </w:t>
      </w:r>
      <w:r w:rsidR="00546CF8" w:rsidRPr="00903691">
        <w:rPr>
          <w:rFonts w:ascii="Franklin Gothic Book" w:hAnsi="Franklin Gothic Book" w:cs="Arial"/>
          <w:lang w:val="sk-SK"/>
        </w:rPr>
        <w:t>poskytnúť</w:t>
      </w:r>
      <w:r w:rsidRPr="00903691">
        <w:rPr>
          <w:rFonts w:ascii="Franklin Gothic Book" w:hAnsi="Franklin Gothic Book" w:cs="Arial"/>
          <w:lang w:val="sk-SK"/>
        </w:rPr>
        <w:t xml:space="preserve"> </w:t>
      </w:r>
      <w:r w:rsidR="008C164F" w:rsidRPr="00903691">
        <w:rPr>
          <w:rFonts w:ascii="Franklin Gothic Book" w:hAnsi="Franklin Gothic Book" w:cs="Arial"/>
          <w:lang w:val="sk-SK"/>
        </w:rPr>
        <w:t xml:space="preserve">Dôverné </w:t>
      </w:r>
      <w:r w:rsidRPr="00903691">
        <w:rPr>
          <w:rFonts w:ascii="Franklin Gothic Book" w:hAnsi="Franklin Gothic Book" w:cs="Arial"/>
          <w:lang w:val="sk-SK"/>
        </w:rPr>
        <w:t>informácie:</w:t>
      </w:r>
    </w:p>
    <w:p w14:paraId="2B0D4197" w14:textId="77777777" w:rsidR="0090150D" w:rsidRPr="00903691" w:rsidRDefault="00DE740D" w:rsidP="00F32CB5">
      <w:pPr>
        <w:pStyle w:val="Odsekzoznamu"/>
        <w:numPr>
          <w:ilvl w:val="2"/>
          <w:numId w:val="1"/>
        </w:numPr>
        <w:spacing w:after="0" w:line="240" w:lineRule="auto"/>
        <w:contextualSpacing w:val="0"/>
        <w:jc w:val="both"/>
        <w:rPr>
          <w:rFonts w:ascii="Franklin Gothic Book" w:hAnsi="Franklin Gothic Book" w:cs="Arial"/>
          <w:lang w:val="sk-SK"/>
        </w:rPr>
      </w:pPr>
      <w:r w:rsidRPr="00903691">
        <w:rPr>
          <w:rFonts w:ascii="Franklin Gothic Book" w:hAnsi="Franklin Gothic Book" w:cs="Arial"/>
          <w:lang w:val="sk-SK"/>
        </w:rPr>
        <w:t>s</w:t>
      </w:r>
      <w:r w:rsidR="0090150D" w:rsidRPr="00903691">
        <w:rPr>
          <w:rFonts w:ascii="Franklin Gothic Book" w:hAnsi="Franklin Gothic Book" w:cs="Arial"/>
          <w:lang w:val="sk-SK"/>
        </w:rPr>
        <w:t xml:space="preserve">údu alebo inému orgánu verejnej moci v súvislosti so súdnym alebo iným </w:t>
      </w:r>
      <w:r w:rsidR="008C164F" w:rsidRPr="00903691">
        <w:rPr>
          <w:rFonts w:ascii="Franklin Gothic Book" w:hAnsi="Franklin Gothic Book" w:cs="Arial"/>
          <w:lang w:val="sk-SK"/>
        </w:rPr>
        <w:t xml:space="preserve">správnym </w:t>
      </w:r>
      <w:r w:rsidR="0090150D" w:rsidRPr="00903691">
        <w:rPr>
          <w:rFonts w:ascii="Franklin Gothic Book" w:hAnsi="Franklin Gothic Book" w:cs="Arial"/>
          <w:lang w:val="sk-SK"/>
        </w:rPr>
        <w:t xml:space="preserve">konaním vzniknutým a vedeným v súvislosti s obchodnými vzťahmi medzi </w:t>
      </w:r>
      <w:r w:rsidR="003800A8" w:rsidRPr="00903691">
        <w:rPr>
          <w:rFonts w:ascii="Franklin Gothic Book" w:hAnsi="Franklin Gothic Book" w:cs="Arial"/>
          <w:lang w:val="sk-SK"/>
        </w:rPr>
        <w:t>S</w:t>
      </w:r>
      <w:r w:rsidR="0090150D" w:rsidRPr="00903691">
        <w:rPr>
          <w:rFonts w:ascii="Franklin Gothic Book" w:hAnsi="Franklin Gothic Book" w:cs="Arial"/>
          <w:lang w:val="sk-SK"/>
        </w:rPr>
        <w:t>tranami, alebo</w:t>
      </w:r>
    </w:p>
    <w:p w14:paraId="3699FEE5" w14:textId="77777777" w:rsidR="0090150D" w:rsidRPr="00903691" w:rsidRDefault="00DE740D" w:rsidP="00F32CB5">
      <w:pPr>
        <w:pStyle w:val="Odsekzoznamu"/>
        <w:numPr>
          <w:ilvl w:val="2"/>
          <w:numId w:val="1"/>
        </w:numPr>
        <w:spacing w:after="0" w:line="240" w:lineRule="auto"/>
        <w:contextualSpacing w:val="0"/>
        <w:jc w:val="both"/>
        <w:rPr>
          <w:rFonts w:ascii="Franklin Gothic Book" w:hAnsi="Franklin Gothic Book" w:cs="Arial"/>
          <w:lang w:val="sk-SK"/>
        </w:rPr>
      </w:pPr>
      <w:r w:rsidRPr="00903691">
        <w:rPr>
          <w:rFonts w:ascii="Franklin Gothic Book" w:hAnsi="Franklin Gothic Book" w:cs="Arial"/>
          <w:lang w:val="sk-SK"/>
        </w:rPr>
        <w:t xml:space="preserve">v </w:t>
      </w:r>
      <w:r w:rsidR="0090150D" w:rsidRPr="00903691">
        <w:rPr>
          <w:rFonts w:ascii="Franklin Gothic Book" w:hAnsi="Franklin Gothic Book" w:cs="Arial"/>
          <w:lang w:val="sk-SK"/>
        </w:rPr>
        <w:t xml:space="preserve">prípade, že povinnosť Prijímateľa takto konať je stanovená zákonom, či iným všeobecne záväzným </w:t>
      </w:r>
      <w:r w:rsidR="000333E2" w:rsidRPr="00903691">
        <w:rPr>
          <w:rFonts w:ascii="Franklin Gothic Book" w:hAnsi="Franklin Gothic Book" w:cs="Arial"/>
          <w:lang w:val="sk-SK"/>
        </w:rPr>
        <w:t xml:space="preserve">právnym </w:t>
      </w:r>
      <w:r w:rsidR="0090150D" w:rsidRPr="00903691">
        <w:rPr>
          <w:rFonts w:ascii="Franklin Gothic Book" w:hAnsi="Franklin Gothic Book" w:cs="Arial"/>
          <w:lang w:val="sk-SK"/>
        </w:rPr>
        <w:t>predpisom.</w:t>
      </w:r>
    </w:p>
    <w:p w14:paraId="0B12A7D3" w14:textId="54B685CD" w:rsidR="008F1044" w:rsidRPr="00903691" w:rsidRDefault="008F1044"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V prípadoch podľa bodu 3.2.</w:t>
      </w:r>
      <w:r w:rsidR="009738F6" w:rsidRPr="00903691">
        <w:rPr>
          <w:rFonts w:ascii="Franklin Gothic Book" w:hAnsi="Franklin Gothic Book" w:cs="Arial"/>
          <w:lang w:val="sk-SK"/>
        </w:rPr>
        <w:t xml:space="preserve"> tohto článku</w:t>
      </w:r>
      <w:r w:rsidRPr="00903691">
        <w:rPr>
          <w:rFonts w:ascii="Franklin Gothic Book" w:hAnsi="Franklin Gothic Book" w:cs="Arial"/>
          <w:lang w:val="sk-SK"/>
        </w:rPr>
        <w:t xml:space="preserve"> </w:t>
      </w:r>
      <w:r w:rsidR="009738F6" w:rsidRPr="00903691">
        <w:rPr>
          <w:rFonts w:ascii="Franklin Gothic Book" w:hAnsi="Franklin Gothic Book" w:cs="Arial"/>
          <w:lang w:val="sk-SK"/>
        </w:rPr>
        <w:t xml:space="preserve">Dohody </w:t>
      </w:r>
      <w:r w:rsidRPr="00903691">
        <w:rPr>
          <w:rFonts w:ascii="Franklin Gothic Book" w:hAnsi="Franklin Gothic Book" w:cs="Arial"/>
          <w:lang w:val="sk-SK"/>
        </w:rPr>
        <w:t>je Prijímateľ povinný o tejto skutočnosti bezodkladne informovať Poskytovateľa.</w:t>
      </w:r>
    </w:p>
    <w:p w14:paraId="65BD0EF6" w14:textId="77777777" w:rsidR="00264DE0" w:rsidRPr="00903691" w:rsidRDefault="008F1044"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Dôverné informácie sú a vždy budú vlastníctvom Poskytovateľa. Poskytnutím </w:t>
      </w:r>
      <w:r w:rsidR="00264DE0" w:rsidRPr="00903691">
        <w:rPr>
          <w:rFonts w:ascii="Franklin Gothic Book" w:hAnsi="Franklin Gothic Book" w:cs="Arial"/>
          <w:lang w:val="sk-SK"/>
        </w:rPr>
        <w:t xml:space="preserve">Dôverných </w:t>
      </w:r>
      <w:r w:rsidRPr="00903691">
        <w:rPr>
          <w:rFonts w:ascii="Franklin Gothic Book" w:hAnsi="Franklin Gothic Book" w:cs="Arial"/>
          <w:lang w:val="sk-SK"/>
        </w:rPr>
        <w:t xml:space="preserve">informácií </w:t>
      </w:r>
      <w:r w:rsidR="00264DE0" w:rsidRPr="00903691">
        <w:rPr>
          <w:rFonts w:ascii="Franklin Gothic Book" w:hAnsi="Franklin Gothic Book" w:cs="Arial"/>
          <w:lang w:val="sk-SK"/>
        </w:rPr>
        <w:t xml:space="preserve">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 </w:t>
      </w:r>
    </w:p>
    <w:p w14:paraId="20F3CDE2" w14:textId="69A2E43B" w:rsidR="008F1044" w:rsidRPr="00903691" w:rsidRDefault="008F1044"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Pri manipulácii s </w:t>
      </w:r>
      <w:r w:rsidR="00264DE0" w:rsidRPr="00903691">
        <w:rPr>
          <w:rFonts w:ascii="Franklin Gothic Book" w:hAnsi="Franklin Gothic Book" w:cs="Arial"/>
          <w:lang w:val="sk-SK"/>
        </w:rPr>
        <w:t xml:space="preserve">Dôvernými </w:t>
      </w:r>
      <w:r w:rsidRPr="00903691">
        <w:rPr>
          <w:rFonts w:ascii="Franklin Gothic Book" w:hAnsi="Franklin Gothic Book" w:cs="Arial"/>
          <w:lang w:val="sk-SK"/>
        </w:rPr>
        <w:t>informáciami Poskytovateľa je Prijímateľ povinný počínať si s </w:t>
      </w:r>
      <w:r w:rsidR="003800A8" w:rsidRPr="00903691">
        <w:rPr>
          <w:rFonts w:ascii="Franklin Gothic Book" w:hAnsi="Franklin Gothic Book" w:cs="Arial"/>
          <w:lang w:val="sk-SK"/>
        </w:rPr>
        <w:t xml:space="preserve">odbornou </w:t>
      </w:r>
      <w:r w:rsidRPr="00903691">
        <w:rPr>
          <w:rFonts w:ascii="Franklin Gothic Book" w:hAnsi="Franklin Gothic Book" w:cs="Arial"/>
          <w:lang w:val="sk-SK"/>
        </w:rPr>
        <w:t>starostlivosťou nevyh</w:t>
      </w:r>
      <w:r w:rsidR="005238D2" w:rsidRPr="00903691">
        <w:rPr>
          <w:rFonts w:ascii="Franklin Gothic Book" w:hAnsi="Franklin Gothic Book" w:cs="Arial"/>
          <w:lang w:val="sk-SK"/>
        </w:rPr>
        <w:t>nutnou na zabezpečenie ochrany D</w:t>
      </w:r>
      <w:r w:rsidRPr="00903691">
        <w:rPr>
          <w:rFonts w:ascii="Franklin Gothic Book" w:hAnsi="Franklin Gothic Book" w:cs="Arial"/>
          <w:lang w:val="sk-SK"/>
        </w:rPr>
        <w:t xml:space="preserve">ôverných informácií v súlade s účelom tejto </w:t>
      </w:r>
      <w:r w:rsidR="00264DE0" w:rsidRPr="00903691">
        <w:rPr>
          <w:rFonts w:ascii="Franklin Gothic Book" w:hAnsi="Franklin Gothic Book" w:cs="Arial"/>
          <w:lang w:val="sk-SK"/>
        </w:rPr>
        <w:t>Dohody.</w:t>
      </w:r>
    </w:p>
    <w:p w14:paraId="291A9F59" w14:textId="5FBD5D4E" w:rsidR="00F83DBE" w:rsidRPr="00903691" w:rsidRDefault="00F83DBE" w:rsidP="00F32CB5">
      <w:pPr>
        <w:pStyle w:val="Odsekzoznamu"/>
        <w:spacing w:after="0" w:line="240" w:lineRule="auto"/>
        <w:ind w:left="851"/>
        <w:contextualSpacing w:val="0"/>
        <w:jc w:val="both"/>
        <w:rPr>
          <w:rFonts w:ascii="Franklin Gothic Book" w:hAnsi="Franklin Gothic Book" w:cs="Arial"/>
          <w:lang w:val="sk-SK"/>
        </w:rPr>
      </w:pPr>
    </w:p>
    <w:p w14:paraId="37C58581" w14:textId="77777777" w:rsidR="00F22626" w:rsidRPr="00903691" w:rsidRDefault="009273FF" w:rsidP="00F32CB5">
      <w:pPr>
        <w:pStyle w:val="Odsekzoznamu"/>
        <w:numPr>
          <w:ilvl w:val="0"/>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b/>
          <w:u w:val="single"/>
          <w:lang w:val="sk-SK"/>
        </w:rPr>
        <w:t>ZMLUVNÉ POKUTY</w:t>
      </w:r>
    </w:p>
    <w:p w14:paraId="2F9F7776" w14:textId="77777777" w:rsidR="00F22626" w:rsidRPr="00903691" w:rsidRDefault="00F22626" w:rsidP="00F32CB5">
      <w:pPr>
        <w:spacing w:after="0" w:line="240" w:lineRule="auto"/>
        <w:jc w:val="both"/>
        <w:rPr>
          <w:rFonts w:ascii="Franklin Gothic Book" w:hAnsi="Franklin Gothic Book" w:cs="Arial"/>
          <w:lang w:val="sk-SK"/>
        </w:rPr>
      </w:pPr>
    </w:p>
    <w:p w14:paraId="522FF25D" w14:textId="07D094DF" w:rsidR="007F0F5D" w:rsidRPr="00903691" w:rsidRDefault="007F0F5D"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V prípade porušenia povinnosti Prijímateľa ustanovenej v článku 3. bode 3.1, </w:t>
      </w:r>
      <w:proofErr w:type="spellStart"/>
      <w:r w:rsidRPr="00903691">
        <w:rPr>
          <w:rFonts w:ascii="Franklin Gothic Book" w:hAnsi="Franklin Gothic Book" w:cs="Arial"/>
          <w:lang w:val="sk-SK"/>
        </w:rPr>
        <w:t>podbode</w:t>
      </w:r>
      <w:proofErr w:type="spellEnd"/>
      <w:r w:rsidRPr="00903691">
        <w:rPr>
          <w:rFonts w:ascii="Franklin Gothic Book" w:hAnsi="Franklin Gothic Book" w:cs="Arial"/>
          <w:lang w:val="sk-SK"/>
        </w:rPr>
        <w:t xml:space="preserve"> 3.1.3 </w:t>
      </w:r>
      <w:r w:rsidR="003D2D8D" w:rsidRPr="00903691">
        <w:rPr>
          <w:rFonts w:ascii="Franklin Gothic Book" w:hAnsi="Franklin Gothic Book" w:cs="Arial"/>
          <w:lang w:val="sk-SK"/>
        </w:rPr>
        <w:t xml:space="preserve">tejto Dohody </w:t>
      </w:r>
      <w:r w:rsidRPr="00903691">
        <w:rPr>
          <w:rFonts w:ascii="Franklin Gothic Book" w:hAnsi="Franklin Gothic Book" w:cs="Arial"/>
          <w:lang w:val="sk-SK"/>
        </w:rPr>
        <w:t>je Prijímateľ povinný zaplatiť Poskytovateľovi zmluvnú pokutu vo výške</w:t>
      </w:r>
      <w:r w:rsidR="003D2D8D" w:rsidRPr="00903691">
        <w:rPr>
          <w:rFonts w:ascii="Franklin Gothic Book" w:hAnsi="Franklin Gothic Book" w:cs="Arial"/>
          <w:lang w:val="sk-SK"/>
        </w:rPr>
        <w:br/>
      </w:r>
      <w:r w:rsidRPr="00903691">
        <w:rPr>
          <w:rFonts w:ascii="Franklin Gothic Book" w:hAnsi="Franklin Gothic Book" w:cs="Arial"/>
          <w:b/>
          <w:lang w:val="sk-SK"/>
        </w:rPr>
        <w:t>10.000,- EUR</w:t>
      </w:r>
      <w:r w:rsidRPr="00903691">
        <w:rPr>
          <w:rFonts w:ascii="Franklin Gothic Book" w:hAnsi="Franklin Gothic Book" w:cs="Arial"/>
          <w:lang w:val="sk-SK"/>
        </w:rPr>
        <w:t xml:space="preserve"> (slovom: desaťtisíc </w:t>
      </w:r>
      <w:r w:rsidR="003D2D8D" w:rsidRPr="00903691">
        <w:rPr>
          <w:rFonts w:ascii="Franklin Gothic Book" w:hAnsi="Franklin Gothic Book" w:cs="Arial"/>
          <w:lang w:val="sk-SK"/>
        </w:rPr>
        <w:t>e</w:t>
      </w:r>
      <w:r w:rsidRPr="00903691">
        <w:rPr>
          <w:rFonts w:ascii="Franklin Gothic Book" w:hAnsi="Franklin Gothic Book" w:cs="Arial"/>
          <w:lang w:val="sk-SK"/>
        </w:rPr>
        <w:t xml:space="preserve">ur) za každé jednotlivé porušenie povinnosti. V prípade porušenia povinnosti Prijímateľa ustanovenej v článku 3. bode 3.1, </w:t>
      </w:r>
      <w:proofErr w:type="spellStart"/>
      <w:r w:rsidRPr="00903691">
        <w:rPr>
          <w:rFonts w:ascii="Franklin Gothic Book" w:hAnsi="Franklin Gothic Book" w:cs="Arial"/>
          <w:lang w:val="sk-SK"/>
        </w:rPr>
        <w:t>podbodoch</w:t>
      </w:r>
      <w:proofErr w:type="spellEnd"/>
      <w:r w:rsidRPr="00903691">
        <w:rPr>
          <w:rFonts w:ascii="Franklin Gothic Book" w:hAnsi="Franklin Gothic Book" w:cs="Arial"/>
          <w:lang w:val="sk-SK"/>
        </w:rPr>
        <w:t xml:space="preserve"> 3.1.1</w:t>
      </w:r>
      <w:r w:rsidR="0067255F" w:rsidRPr="00903691">
        <w:rPr>
          <w:rFonts w:ascii="Franklin Gothic Book" w:hAnsi="Franklin Gothic Book" w:cs="Arial"/>
          <w:lang w:val="sk-SK"/>
        </w:rPr>
        <w:t>,</w:t>
      </w:r>
      <w:r w:rsidRPr="00903691">
        <w:rPr>
          <w:rFonts w:ascii="Franklin Gothic Book" w:hAnsi="Franklin Gothic Book" w:cs="Arial"/>
          <w:lang w:val="sk-SK"/>
        </w:rPr>
        <w:t xml:space="preserve"> 3.1.2, 3.1.4 až 3.1.7 </w:t>
      </w:r>
      <w:r w:rsidR="003D2D8D" w:rsidRPr="00903691">
        <w:rPr>
          <w:rFonts w:ascii="Franklin Gothic Book" w:hAnsi="Franklin Gothic Book" w:cs="Arial"/>
          <w:lang w:val="sk-SK"/>
        </w:rPr>
        <w:t xml:space="preserve">tejto Dohody </w:t>
      </w:r>
      <w:r w:rsidRPr="00903691">
        <w:rPr>
          <w:rFonts w:ascii="Franklin Gothic Book" w:hAnsi="Franklin Gothic Book" w:cs="Arial"/>
          <w:lang w:val="sk-SK"/>
        </w:rPr>
        <w:t xml:space="preserve">je Prijímateľ povinný zaplatiť Poskytovateľovi zmluvnú pokutu vo výške </w:t>
      </w:r>
      <w:r w:rsidR="00883FFD" w:rsidRPr="00903691">
        <w:rPr>
          <w:rFonts w:ascii="Franklin Gothic Book" w:hAnsi="Franklin Gothic Book" w:cs="Arial"/>
          <w:b/>
          <w:lang w:val="sk-SK"/>
        </w:rPr>
        <w:t>100</w:t>
      </w:r>
      <w:r w:rsidRPr="00903691">
        <w:rPr>
          <w:rFonts w:ascii="Franklin Gothic Book" w:hAnsi="Franklin Gothic Book" w:cs="Arial"/>
          <w:b/>
          <w:lang w:val="sk-SK"/>
        </w:rPr>
        <w:t>.000,- EUR</w:t>
      </w:r>
      <w:r w:rsidRPr="00903691">
        <w:rPr>
          <w:rFonts w:ascii="Franklin Gothic Book" w:hAnsi="Franklin Gothic Book" w:cs="Arial"/>
          <w:lang w:val="sk-SK"/>
        </w:rPr>
        <w:t xml:space="preserve"> (slovom: </w:t>
      </w:r>
      <w:r w:rsidR="00B22370" w:rsidRPr="00903691">
        <w:rPr>
          <w:rFonts w:ascii="Franklin Gothic Book" w:hAnsi="Franklin Gothic Book" w:cs="Arial"/>
          <w:lang w:val="sk-SK"/>
        </w:rPr>
        <w:t>sto</w:t>
      </w:r>
      <w:r w:rsidRPr="00903691">
        <w:rPr>
          <w:rFonts w:ascii="Franklin Gothic Book" w:hAnsi="Franklin Gothic Book" w:cs="Arial"/>
          <w:lang w:val="sk-SK"/>
        </w:rPr>
        <w:t xml:space="preserve">tisíc </w:t>
      </w:r>
      <w:r w:rsidR="003D2D8D" w:rsidRPr="00903691">
        <w:rPr>
          <w:rFonts w:ascii="Franklin Gothic Book" w:hAnsi="Franklin Gothic Book" w:cs="Arial"/>
          <w:lang w:val="sk-SK"/>
        </w:rPr>
        <w:t>e</w:t>
      </w:r>
      <w:r w:rsidRPr="00903691">
        <w:rPr>
          <w:rFonts w:ascii="Franklin Gothic Book" w:hAnsi="Franklin Gothic Book" w:cs="Arial"/>
          <w:lang w:val="sk-SK"/>
        </w:rPr>
        <w:t>ur) za každé jednotlivé porušenie povinnosti.</w:t>
      </w:r>
    </w:p>
    <w:p w14:paraId="6462353A" w14:textId="31EDA370" w:rsidR="00F22626" w:rsidRPr="00903691" w:rsidRDefault="00F2262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Zmluvnú pokutu je Prijímateľ povinný zaplatiť do pätnástich (15) kalendárnych dní odo dňa doručenia </w:t>
      </w:r>
      <w:r w:rsidR="00302BDC" w:rsidRPr="00903691">
        <w:rPr>
          <w:rFonts w:ascii="Franklin Gothic Book" w:hAnsi="Franklin Gothic Book" w:cs="Arial"/>
          <w:lang w:val="sk-SK"/>
        </w:rPr>
        <w:t xml:space="preserve">písomnej </w:t>
      </w:r>
      <w:r w:rsidRPr="00903691">
        <w:rPr>
          <w:rFonts w:ascii="Franklin Gothic Book" w:hAnsi="Franklin Gothic Book" w:cs="Arial"/>
          <w:lang w:val="sk-SK"/>
        </w:rPr>
        <w:t xml:space="preserve">výzvy </w:t>
      </w:r>
      <w:r w:rsidR="0067255F" w:rsidRPr="00903691">
        <w:rPr>
          <w:rFonts w:ascii="Franklin Gothic Book" w:hAnsi="Franklin Gothic Book" w:cs="Arial"/>
          <w:lang w:val="sk-SK"/>
        </w:rPr>
        <w:t xml:space="preserve">Poskytovateľa </w:t>
      </w:r>
      <w:r w:rsidRPr="00903691">
        <w:rPr>
          <w:rFonts w:ascii="Franklin Gothic Book" w:hAnsi="Franklin Gothic Book" w:cs="Arial"/>
          <w:lang w:val="sk-SK"/>
        </w:rPr>
        <w:t>na jej úhradu.</w:t>
      </w:r>
    </w:p>
    <w:p w14:paraId="26A0E3D0" w14:textId="77777777" w:rsidR="00F22626" w:rsidRPr="00903691" w:rsidRDefault="00F2262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Právo Poskytovateľa na náhradu škody </w:t>
      </w:r>
      <w:r w:rsidR="00774C2E" w:rsidRPr="00903691">
        <w:rPr>
          <w:rFonts w:ascii="Franklin Gothic Book" w:hAnsi="Franklin Gothic Book" w:cs="Arial"/>
          <w:lang w:val="sk-SK"/>
        </w:rPr>
        <w:t xml:space="preserve">v celom rozsahu </w:t>
      </w:r>
      <w:r w:rsidRPr="00903691">
        <w:rPr>
          <w:rFonts w:ascii="Franklin Gothic Book" w:hAnsi="Franklin Gothic Book" w:cs="Arial"/>
          <w:lang w:val="sk-SK"/>
        </w:rPr>
        <w:t>zaplatením zmluvnej pokuty nie je dotknuté.</w:t>
      </w:r>
    </w:p>
    <w:p w14:paraId="05507211" w14:textId="77777777" w:rsidR="00302BDC" w:rsidRPr="00903691" w:rsidRDefault="00302BDC" w:rsidP="00F32CB5">
      <w:pPr>
        <w:spacing w:after="0" w:line="240" w:lineRule="auto"/>
        <w:jc w:val="both"/>
        <w:rPr>
          <w:rFonts w:ascii="Franklin Gothic Book" w:hAnsi="Franklin Gothic Book" w:cs="Arial"/>
          <w:lang w:val="sk-SK"/>
        </w:rPr>
      </w:pPr>
    </w:p>
    <w:p w14:paraId="7A349EEF" w14:textId="77777777" w:rsidR="00B74214" w:rsidRPr="00903691" w:rsidRDefault="00B74214" w:rsidP="00F32CB5">
      <w:pPr>
        <w:pStyle w:val="Odsekzoznamu"/>
        <w:numPr>
          <w:ilvl w:val="0"/>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b/>
          <w:u w:val="single"/>
          <w:lang w:val="sk-SK"/>
        </w:rPr>
        <w:t>OSOBITNÉ USTANOVENIA</w:t>
      </w:r>
    </w:p>
    <w:p w14:paraId="4FC22FD5" w14:textId="77777777" w:rsidR="00B74214" w:rsidRPr="00903691" w:rsidRDefault="00B74214" w:rsidP="00F32CB5">
      <w:pPr>
        <w:pStyle w:val="Odsekzoznamu"/>
        <w:spacing w:after="0" w:line="240" w:lineRule="auto"/>
        <w:contextualSpacing w:val="0"/>
        <w:jc w:val="both"/>
        <w:rPr>
          <w:rFonts w:ascii="Franklin Gothic Book" w:hAnsi="Franklin Gothic Book" w:cs="Arial"/>
          <w:b/>
          <w:u w:val="single"/>
          <w:lang w:val="sk-SK"/>
        </w:rPr>
      </w:pPr>
    </w:p>
    <w:p w14:paraId="67B1E5B4" w14:textId="53B5D443" w:rsidR="00F1004A" w:rsidRPr="00903691" w:rsidRDefault="00F1004A" w:rsidP="00F32CB5">
      <w:pPr>
        <w:pStyle w:val="Odsekzoznamu"/>
        <w:numPr>
          <w:ilvl w:val="1"/>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lang w:val="sk-SK"/>
        </w:rPr>
        <w:t>Komunikácia a výmena informácií súvisiaca s</w:t>
      </w:r>
      <w:r w:rsidR="00A0291D" w:rsidRPr="00903691">
        <w:rPr>
          <w:rFonts w:ascii="Franklin Gothic Book" w:hAnsi="Franklin Gothic Book" w:cs="Arial"/>
          <w:lang w:val="sk-SK"/>
        </w:rPr>
        <w:t> </w:t>
      </w:r>
      <w:r w:rsidR="00E551DC" w:rsidRPr="00903691">
        <w:rPr>
          <w:rFonts w:ascii="Franklin Gothic Book" w:hAnsi="Franklin Gothic Book" w:cs="Arial"/>
          <w:lang w:val="sk-SK"/>
        </w:rPr>
        <w:t>procesom</w:t>
      </w:r>
      <w:r w:rsidR="00A0291D" w:rsidRPr="00903691">
        <w:rPr>
          <w:rFonts w:ascii="Franklin Gothic Book" w:hAnsi="Franklin Gothic Book" w:cs="Arial"/>
          <w:lang w:val="sk-SK"/>
        </w:rPr>
        <w:t xml:space="preserve"> </w:t>
      </w:r>
      <w:r w:rsidR="00E551DC" w:rsidRPr="00903691">
        <w:rPr>
          <w:rFonts w:ascii="Franklin Gothic Book" w:hAnsi="Franklin Gothic Book" w:cs="Arial"/>
          <w:lang w:val="sk-SK"/>
        </w:rPr>
        <w:t>obstarávania</w:t>
      </w:r>
      <w:r w:rsidRPr="00903691">
        <w:rPr>
          <w:rFonts w:ascii="Franklin Gothic Book" w:hAnsi="Franklin Gothic Book" w:cs="Arial"/>
          <w:lang w:val="sk-SK"/>
        </w:rPr>
        <w:t> </w:t>
      </w:r>
      <w:r w:rsidR="00F83DBE" w:rsidRPr="00903691">
        <w:rPr>
          <w:rFonts w:ascii="Franklin Gothic Book" w:hAnsi="Franklin Gothic Book" w:cs="Arial"/>
          <w:lang w:val="sk-SK"/>
        </w:rPr>
        <w:t xml:space="preserve">a plnenia v zmysle Zmluvy, respektíve s Premetom zmluvy, </w:t>
      </w:r>
      <w:r w:rsidR="00E551DC" w:rsidRPr="00903691">
        <w:rPr>
          <w:rFonts w:ascii="Franklin Gothic Book" w:hAnsi="Franklin Gothic Book" w:cs="Arial"/>
          <w:lang w:val="sk-SK"/>
        </w:rPr>
        <w:t>týkajúca sa</w:t>
      </w:r>
      <w:r w:rsidRPr="00903691">
        <w:rPr>
          <w:rFonts w:ascii="Franklin Gothic Book" w:hAnsi="Franklin Gothic Book" w:cs="Arial"/>
          <w:lang w:val="sk-SK"/>
        </w:rPr>
        <w:t xml:space="preserve"> Dôverných informácií </w:t>
      </w:r>
      <w:r w:rsidRPr="00903691">
        <w:rPr>
          <w:rFonts w:ascii="Franklin Gothic Book" w:hAnsi="Franklin Gothic Book" w:cs="Arial"/>
          <w:lang w:val="sk-SK" w:eastAsia="cs-CZ"/>
        </w:rPr>
        <w:t>sa bude uskutočňovať v slovenskom jazyku</w:t>
      </w:r>
      <w:r w:rsidR="00E551DC" w:rsidRPr="00903691">
        <w:rPr>
          <w:rFonts w:ascii="Franklin Gothic Book" w:hAnsi="Franklin Gothic Book" w:cs="Arial"/>
          <w:lang w:val="sk-SK" w:eastAsia="cs-CZ"/>
        </w:rPr>
        <w:t>, a to</w:t>
      </w:r>
      <w:r w:rsidRPr="00903691">
        <w:rPr>
          <w:rFonts w:ascii="Franklin Gothic Book" w:hAnsi="Franklin Gothic Book" w:cs="Arial"/>
          <w:lang w:val="sk-SK" w:eastAsia="cs-CZ"/>
        </w:rPr>
        <w:t xml:space="preserve"> písomne prostredníctvom pošty, alebo iného do</w:t>
      </w:r>
      <w:r w:rsidR="00E551DC" w:rsidRPr="00903691">
        <w:rPr>
          <w:rFonts w:ascii="Franklin Gothic Book" w:hAnsi="Franklin Gothic Book" w:cs="Arial"/>
          <w:lang w:val="sk-SK" w:eastAsia="cs-CZ"/>
        </w:rPr>
        <w:t>ručovateľa</w:t>
      </w:r>
      <w:r w:rsidRPr="00903691">
        <w:rPr>
          <w:rFonts w:ascii="Franklin Gothic Book" w:hAnsi="Franklin Gothic Book" w:cs="Arial"/>
          <w:lang w:val="sk-SK" w:eastAsia="cs-CZ"/>
        </w:rPr>
        <w:t xml:space="preserve"> (ďalej len „</w:t>
      </w:r>
      <w:r w:rsidRPr="00903691">
        <w:rPr>
          <w:rFonts w:ascii="Franklin Gothic Book" w:hAnsi="Franklin Gothic Book" w:cs="Arial"/>
          <w:b/>
          <w:lang w:val="sk-SK" w:eastAsia="cs-CZ"/>
        </w:rPr>
        <w:t>pošta</w:t>
      </w:r>
      <w:r w:rsidRPr="00903691">
        <w:rPr>
          <w:rFonts w:ascii="Franklin Gothic Book" w:hAnsi="Franklin Gothic Book" w:cs="Arial"/>
          <w:lang w:val="sk-SK" w:eastAsia="cs-CZ"/>
        </w:rPr>
        <w:t>“) alebo osobne výlučne iba s Prijímateľom, ktorý uzatvoril s Poskytovateľom túto Dohodu</w:t>
      </w:r>
      <w:r w:rsidR="00E551DC" w:rsidRPr="00903691">
        <w:rPr>
          <w:rFonts w:ascii="Franklin Gothic Book" w:hAnsi="Franklin Gothic Book" w:cs="Arial"/>
          <w:lang w:val="sk-SK" w:eastAsia="cs-CZ"/>
        </w:rPr>
        <w:t xml:space="preserve">. </w:t>
      </w:r>
      <w:r w:rsidR="00576EEF" w:rsidRPr="00903691">
        <w:rPr>
          <w:rFonts w:ascii="Franklin Gothic Book" w:hAnsi="Franklin Gothic Book" w:cs="Arial"/>
          <w:lang w:val="sk-SK" w:eastAsia="cs-CZ"/>
        </w:rPr>
        <w:t>Pre doručovanie prostredníctvom pošty alebo o</w:t>
      </w:r>
      <w:r w:rsidR="00282DFB" w:rsidRPr="00903691">
        <w:rPr>
          <w:rFonts w:ascii="Franklin Gothic Book" w:hAnsi="Franklin Gothic Book" w:cs="Arial"/>
          <w:lang w:val="sk-SK" w:eastAsia="cs-CZ"/>
        </w:rPr>
        <w:t>sobne sa primerane použije bod 7</w:t>
      </w:r>
      <w:r w:rsidR="00576EEF" w:rsidRPr="00903691">
        <w:rPr>
          <w:rFonts w:ascii="Franklin Gothic Book" w:hAnsi="Franklin Gothic Book" w:cs="Arial"/>
          <w:lang w:val="sk-SK" w:eastAsia="cs-CZ"/>
        </w:rPr>
        <w:t>.</w:t>
      </w:r>
      <w:r w:rsidR="00DC4048" w:rsidRPr="00903691">
        <w:rPr>
          <w:rFonts w:ascii="Franklin Gothic Book" w:hAnsi="Franklin Gothic Book" w:cs="Arial"/>
          <w:lang w:val="sk-SK" w:eastAsia="cs-CZ"/>
        </w:rPr>
        <w:t>4</w:t>
      </w:r>
      <w:r w:rsidR="00576EEF" w:rsidRPr="00903691">
        <w:rPr>
          <w:rFonts w:ascii="Franklin Gothic Book" w:hAnsi="Franklin Gothic Book" w:cs="Arial"/>
          <w:lang w:val="sk-SK" w:eastAsia="cs-CZ"/>
        </w:rPr>
        <w:t>.</w:t>
      </w:r>
      <w:r w:rsidR="009738F6" w:rsidRPr="00903691">
        <w:rPr>
          <w:rFonts w:ascii="Franklin Gothic Book" w:hAnsi="Franklin Gothic Book" w:cs="Arial"/>
          <w:lang w:val="sk-SK" w:eastAsia="cs-CZ"/>
        </w:rPr>
        <w:t xml:space="preserve"> tejto D</w:t>
      </w:r>
      <w:r w:rsidR="00DC4048" w:rsidRPr="00903691">
        <w:rPr>
          <w:rFonts w:ascii="Franklin Gothic Book" w:hAnsi="Franklin Gothic Book" w:cs="Arial"/>
          <w:lang w:val="sk-SK" w:eastAsia="cs-CZ"/>
        </w:rPr>
        <w:t>ohody</w:t>
      </w:r>
      <w:r w:rsidR="009738F6" w:rsidRPr="00903691">
        <w:rPr>
          <w:rFonts w:ascii="Franklin Gothic Book" w:hAnsi="Franklin Gothic Book" w:cs="Arial"/>
          <w:lang w:val="sk-SK" w:eastAsia="cs-CZ"/>
        </w:rPr>
        <w:t>.</w:t>
      </w:r>
    </w:p>
    <w:p w14:paraId="2EC616BD" w14:textId="1E92FD51" w:rsidR="00576EEF" w:rsidRPr="00903691" w:rsidRDefault="00576EEF" w:rsidP="00F32CB5">
      <w:pPr>
        <w:pStyle w:val="Odsekzoznamu"/>
        <w:numPr>
          <w:ilvl w:val="1"/>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lang w:val="sk-SK"/>
        </w:rPr>
        <w:t xml:space="preserve">Strany sa dohodli, že </w:t>
      </w:r>
      <w:r w:rsidR="00E551DC" w:rsidRPr="00903691">
        <w:rPr>
          <w:rFonts w:ascii="Franklin Gothic Book" w:hAnsi="Franklin Gothic Book" w:cs="Arial"/>
          <w:lang w:val="sk-SK"/>
        </w:rPr>
        <w:t xml:space="preserve">informácie poskytnuté podľa bodu 5.1. </w:t>
      </w:r>
      <w:r w:rsidR="009738F6" w:rsidRPr="00903691">
        <w:rPr>
          <w:rFonts w:ascii="Franklin Gothic Book" w:hAnsi="Franklin Gothic Book" w:cs="Arial"/>
          <w:lang w:val="sk-SK"/>
        </w:rPr>
        <w:t xml:space="preserve">tejto Dohody </w:t>
      </w:r>
      <w:r w:rsidRPr="00903691">
        <w:rPr>
          <w:rFonts w:ascii="Franklin Gothic Book" w:hAnsi="Franklin Gothic Book" w:cs="Arial"/>
          <w:lang w:val="sk-SK"/>
        </w:rPr>
        <w:t xml:space="preserve">sa tiež považujú za Dôverné informácie a vzťahujú sa na </w:t>
      </w:r>
      <w:proofErr w:type="spellStart"/>
      <w:r w:rsidRPr="00903691">
        <w:rPr>
          <w:rFonts w:ascii="Franklin Gothic Book" w:hAnsi="Franklin Gothic Book" w:cs="Arial"/>
          <w:lang w:val="sk-SK"/>
        </w:rPr>
        <w:t>ne</w:t>
      </w:r>
      <w:proofErr w:type="spellEnd"/>
      <w:r w:rsidRPr="00903691">
        <w:rPr>
          <w:rFonts w:ascii="Franklin Gothic Book" w:hAnsi="Franklin Gothic Book" w:cs="Arial"/>
          <w:lang w:val="sk-SK"/>
        </w:rPr>
        <w:t xml:space="preserve"> ustanovenia tejto Dohody.</w:t>
      </w:r>
    </w:p>
    <w:p w14:paraId="00631D2B" w14:textId="77777777" w:rsidR="00B74214" w:rsidRPr="00903691" w:rsidRDefault="00B74214" w:rsidP="00F32CB5">
      <w:pPr>
        <w:pStyle w:val="Odsekzoznamu"/>
        <w:spacing w:after="0" w:line="240" w:lineRule="auto"/>
        <w:contextualSpacing w:val="0"/>
        <w:jc w:val="both"/>
        <w:rPr>
          <w:rFonts w:ascii="Franklin Gothic Book" w:hAnsi="Franklin Gothic Book" w:cs="Arial"/>
          <w:b/>
          <w:u w:val="single"/>
          <w:lang w:val="sk-SK"/>
        </w:rPr>
      </w:pPr>
    </w:p>
    <w:p w14:paraId="75629930" w14:textId="77777777" w:rsidR="009279C6" w:rsidRPr="00903691" w:rsidRDefault="009279C6" w:rsidP="00F32CB5">
      <w:pPr>
        <w:pStyle w:val="Odsekzoznamu"/>
        <w:numPr>
          <w:ilvl w:val="0"/>
          <w:numId w:val="1"/>
        </w:numPr>
        <w:spacing w:after="0" w:line="240" w:lineRule="auto"/>
        <w:ind w:left="851" w:hanging="491"/>
        <w:rPr>
          <w:rFonts w:ascii="Franklin Gothic Book" w:eastAsia="Times New Roman" w:hAnsi="Franklin Gothic Book" w:cs="Arial"/>
          <w:u w:val="single"/>
          <w:lang w:val="sk-SK" w:eastAsia="sk-SK"/>
        </w:rPr>
      </w:pPr>
      <w:r w:rsidRPr="00903691">
        <w:rPr>
          <w:rFonts w:ascii="Franklin Gothic Book" w:eastAsia="Times New Roman" w:hAnsi="Franklin Gothic Book" w:cs="Arial"/>
          <w:b/>
          <w:bCs/>
          <w:u w:val="single"/>
          <w:lang w:val="sk-SK" w:eastAsia="sk-SK"/>
        </w:rPr>
        <w:t>PROTIKORUPČNÁ DOLOŽKA</w:t>
      </w:r>
    </w:p>
    <w:p w14:paraId="629BCAD6" w14:textId="77777777" w:rsidR="009279C6" w:rsidRPr="00903691" w:rsidRDefault="009279C6" w:rsidP="00F32CB5">
      <w:pPr>
        <w:pStyle w:val="Odsekzoznamu"/>
        <w:spacing w:after="0" w:line="240" w:lineRule="auto"/>
        <w:jc w:val="both"/>
        <w:rPr>
          <w:rFonts w:ascii="Franklin Gothic Book" w:eastAsia="Times New Roman" w:hAnsi="Franklin Gothic Book" w:cs="Arial"/>
          <w:lang w:val="sk-SK" w:eastAsia="sk-SK"/>
        </w:rPr>
      </w:pPr>
    </w:p>
    <w:p w14:paraId="0DC15A79" w14:textId="41D242F2" w:rsidR="009279C6" w:rsidRPr="00903691" w:rsidRDefault="009279C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eastAsia="Times New Roman" w:hAnsi="Franklin Gothic Book" w:cs="Arial"/>
          <w:color w:val="000000"/>
          <w:lang w:val="sk-SK" w:eastAsia="sk-SK"/>
        </w:rPr>
        <w:t xml:space="preserve">Podnik VV </w:t>
      </w:r>
      <w:r w:rsidR="00AD48CB" w:rsidRPr="00903691">
        <w:rPr>
          <w:rFonts w:ascii="Franklin Gothic Book" w:hAnsi="Franklin Gothic Book"/>
          <w:lang w:val="sk-SK"/>
        </w:rPr>
        <w:t>má prijatý protikorupčný program, ktorého  cieľom a účelom je zamedziť korupcii,  zlepšiť protikorupčnú prevenciu, zmenšovať priestor pre korupciu a odstraňovať príčiny jej vzniku.</w:t>
      </w:r>
      <w:r w:rsidRPr="00903691">
        <w:rPr>
          <w:rFonts w:ascii="Franklin Gothic Book" w:eastAsia="Times New Roman" w:hAnsi="Franklin Gothic Book" w:cs="Arial"/>
          <w:color w:val="000000"/>
          <w:lang w:val="sk-SK" w:eastAsia="sk-SK"/>
        </w:rPr>
        <w:t xml:space="preserve"> Protikorupčný program  podniku VV je zverejnený na webovej stránke podniku VV (</w:t>
      </w:r>
      <w:hyperlink r:id="rId10" w:tgtFrame="_blank" w:history="1">
        <w:r w:rsidRPr="00903691">
          <w:rPr>
            <w:rFonts w:ascii="Franklin Gothic Book" w:eastAsia="Times New Roman" w:hAnsi="Franklin Gothic Book" w:cs="Arial"/>
            <w:color w:val="0000FF"/>
            <w:u w:val="single"/>
            <w:lang w:val="sk-SK" w:eastAsia="sk-SK"/>
          </w:rPr>
          <w:t>www.vvb.sk</w:t>
        </w:r>
      </w:hyperlink>
      <w:r w:rsidRPr="00903691">
        <w:rPr>
          <w:rFonts w:ascii="Franklin Gothic Book" w:eastAsia="Times New Roman" w:hAnsi="Franklin Gothic Book" w:cs="Arial"/>
          <w:color w:val="000000"/>
          <w:lang w:val="sk-SK" w:eastAsia="sk-SK"/>
        </w:rPr>
        <w:t>).</w:t>
      </w:r>
    </w:p>
    <w:p w14:paraId="4DB8888E" w14:textId="77777777" w:rsidR="009279C6" w:rsidRPr="00903691" w:rsidRDefault="009279C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eastAsia="Times New Roman" w:hAnsi="Franklin Gothic Book" w:cs="Arial"/>
          <w:color w:val="000000"/>
          <w:lang w:val="sk-SK" w:eastAsia="sk-SK"/>
        </w:rPr>
        <w:t>Strany vyznávajú hodnoty, že zákonné a protikorupčné správanie je jedným zo základných atribútov podnikania a takéto správanie je charakteristické pre všetky aktivity a činnosti Strán.</w:t>
      </w:r>
    </w:p>
    <w:p w14:paraId="3B5B9D0F" w14:textId="06B2FFB8" w:rsidR="009279C6" w:rsidRPr="00903691" w:rsidRDefault="009279C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eastAsia="Times New Roman" w:hAnsi="Franklin Gothic Book" w:cs="Arial"/>
          <w:color w:val="000000"/>
          <w:lang w:val="sk-SK" w:eastAsia="sk-SK"/>
        </w:rPr>
        <w:t>Strany sa zväzujú,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44A50A63" w14:textId="32A38752" w:rsidR="009279C6" w:rsidRPr="00903691" w:rsidRDefault="009279C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eastAsia="Times New Roman" w:hAnsi="Franklin Gothic Book" w:cs="Arial"/>
          <w:color w:val="000000"/>
          <w:lang w:val="sk-SK" w:eastAsia="sk-SK"/>
        </w:rPr>
        <w:t xml:space="preserve">Strany vyhlasujú, že podľa ich vedomostí žiaden z </w:t>
      </w:r>
      <w:r w:rsidR="00262ABF" w:rsidRPr="00903691">
        <w:rPr>
          <w:rFonts w:ascii="Franklin Gothic Book" w:eastAsia="Times New Roman" w:hAnsi="Franklin Gothic Book" w:cs="Arial"/>
          <w:color w:val="000000"/>
          <w:lang w:val="sk-SK" w:eastAsia="sk-SK"/>
        </w:rPr>
        <w:t>ich</w:t>
      </w:r>
      <w:r w:rsidRPr="00903691">
        <w:rPr>
          <w:rFonts w:ascii="Franklin Gothic Book" w:eastAsia="Times New Roman" w:hAnsi="Franklin Gothic Book" w:cs="Arial"/>
          <w:color w:val="000000"/>
          <w:lang w:val="sk-SK" w:eastAsia="sk-SK"/>
        </w:rPr>
        <w:t xml:space="preserve"> predstaviteľov, zástupcov, zamestnancov, alebo iných osôb konajúcich v </w:t>
      </w:r>
      <w:r w:rsidR="00262ABF" w:rsidRPr="00903691">
        <w:rPr>
          <w:rFonts w:ascii="Franklin Gothic Book" w:eastAsia="Times New Roman" w:hAnsi="Franklin Gothic Book" w:cs="Arial"/>
          <w:color w:val="000000"/>
          <w:lang w:val="sk-SK" w:eastAsia="sk-SK"/>
        </w:rPr>
        <w:t>ich</w:t>
      </w:r>
      <w:r w:rsidRPr="00903691">
        <w:rPr>
          <w:rFonts w:ascii="Franklin Gothic Book" w:eastAsia="Times New Roman" w:hAnsi="Franklin Gothic Book" w:cs="Arial"/>
          <w:color w:val="000000"/>
          <w:lang w:val="sk-SK" w:eastAsia="sk-SK"/>
        </w:rPr>
        <w:t xml:space="preserve"> mene pri poskytovaní plnenia predmetu Dohody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0A8C4BD0" w14:textId="5B1BA0A2" w:rsidR="009279C6" w:rsidRPr="00903691" w:rsidRDefault="009279C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eastAsia="Times New Roman" w:hAnsi="Franklin Gothic Book" w:cs="Arial"/>
          <w:color w:val="000000"/>
          <w:lang w:val="sk-SK" w:eastAsia="sk-SK"/>
        </w:rPr>
        <w:t xml:space="preserve">V rámci oznamovacej povinnosti, sa Strany zaväzujú, že akékoľvek podozrenie z korupčného správania, alebo porušenie protikorupčného programu prijatého </w:t>
      </w:r>
      <w:r w:rsidR="008A09D3" w:rsidRPr="00903691">
        <w:rPr>
          <w:rFonts w:ascii="Franklin Gothic Book" w:eastAsia="Times New Roman" w:hAnsi="Franklin Gothic Book" w:cs="Arial"/>
          <w:color w:val="000000"/>
          <w:lang w:val="sk-SK" w:eastAsia="sk-SK"/>
        </w:rPr>
        <w:t xml:space="preserve">Poskytovateľom </w:t>
      </w:r>
      <w:r w:rsidRPr="00903691">
        <w:rPr>
          <w:rFonts w:ascii="Franklin Gothic Book" w:eastAsia="Times New Roman" w:hAnsi="Franklin Gothic Book" w:cs="Arial"/>
          <w:color w:val="000000"/>
          <w:lang w:val="sk-SK" w:eastAsia="sk-SK"/>
        </w:rPr>
        <w:t>sú povinní oznámiť príslušným orgánom verejnej moci, alebo podať oznámenie spôsobom uvedenom na webovom sídle </w:t>
      </w:r>
      <w:r w:rsidR="008A09D3" w:rsidRPr="00903691">
        <w:rPr>
          <w:rFonts w:ascii="Franklin Gothic Book" w:eastAsia="Times New Roman" w:hAnsi="Franklin Gothic Book" w:cs="Arial"/>
          <w:color w:val="000000"/>
          <w:lang w:val="sk-SK" w:eastAsia="sk-SK"/>
        </w:rPr>
        <w:t>Poskytovateľa</w:t>
      </w:r>
      <w:r w:rsidRPr="00903691">
        <w:rPr>
          <w:rFonts w:ascii="Franklin Gothic Book" w:eastAsia="Times New Roman" w:hAnsi="Franklin Gothic Book" w:cs="Arial"/>
          <w:color w:val="000000"/>
          <w:lang w:val="sk-SK" w:eastAsia="sk-SK"/>
        </w:rPr>
        <w:t>.</w:t>
      </w:r>
    </w:p>
    <w:p w14:paraId="434527DB" w14:textId="77777777" w:rsidR="009279C6" w:rsidRPr="00903691" w:rsidRDefault="009279C6" w:rsidP="00F32CB5">
      <w:pPr>
        <w:spacing w:after="0" w:line="240" w:lineRule="auto"/>
        <w:jc w:val="both"/>
        <w:rPr>
          <w:rFonts w:ascii="Franklin Gothic Book" w:hAnsi="Franklin Gothic Book" w:cs="Arial"/>
          <w:b/>
          <w:u w:val="single"/>
          <w:lang w:val="sk-SK"/>
        </w:rPr>
      </w:pPr>
    </w:p>
    <w:p w14:paraId="4F16C65D" w14:textId="77777777" w:rsidR="00011866" w:rsidRPr="00903691" w:rsidRDefault="009273FF" w:rsidP="00F32CB5">
      <w:pPr>
        <w:pStyle w:val="Odsekzoznamu"/>
        <w:numPr>
          <w:ilvl w:val="0"/>
          <w:numId w:val="1"/>
        </w:numPr>
        <w:spacing w:after="0" w:line="240" w:lineRule="auto"/>
        <w:ind w:left="851" w:hanging="491"/>
        <w:contextualSpacing w:val="0"/>
        <w:jc w:val="both"/>
        <w:rPr>
          <w:rFonts w:ascii="Franklin Gothic Book" w:hAnsi="Franklin Gothic Book" w:cs="Arial"/>
          <w:b/>
          <w:u w:val="single"/>
          <w:lang w:val="sk-SK"/>
        </w:rPr>
      </w:pPr>
      <w:r w:rsidRPr="00903691">
        <w:rPr>
          <w:rFonts w:ascii="Franklin Gothic Book" w:hAnsi="Franklin Gothic Book" w:cs="Arial"/>
          <w:b/>
          <w:u w:val="single"/>
          <w:lang w:val="sk-SK"/>
        </w:rPr>
        <w:t>ZÁVEREČNÉ USTANOVENIA</w:t>
      </w:r>
    </w:p>
    <w:p w14:paraId="37C4B467" w14:textId="77777777" w:rsidR="009279C6" w:rsidRPr="00903691" w:rsidRDefault="009279C6" w:rsidP="00F32CB5">
      <w:pPr>
        <w:pStyle w:val="Odsekzoznamu"/>
        <w:spacing w:after="0" w:line="240" w:lineRule="auto"/>
        <w:contextualSpacing w:val="0"/>
        <w:jc w:val="both"/>
        <w:rPr>
          <w:rFonts w:ascii="Franklin Gothic Book" w:hAnsi="Franklin Gothic Book" w:cs="Arial"/>
          <w:b/>
          <w:u w:val="single"/>
          <w:lang w:val="sk-SK"/>
        </w:rPr>
      </w:pPr>
    </w:p>
    <w:p w14:paraId="1049AC5C" w14:textId="22015237" w:rsidR="00011866" w:rsidRPr="00903691" w:rsidRDefault="00011866"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Právne vzťahy </w:t>
      </w:r>
      <w:r w:rsidR="00576EEF" w:rsidRPr="00903691">
        <w:rPr>
          <w:rFonts w:ascii="Franklin Gothic Book" w:hAnsi="Franklin Gothic Book" w:cs="Arial"/>
          <w:lang w:val="sk-SK"/>
        </w:rPr>
        <w:t>S</w:t>
      </w:r>
      <w:r w:rsidRPr="00903691">
        <w:rPr>
          <w:rFonts w:ascii="Franklin Gothic Book" w:hAnsi="Franklin Gothic Book" w:cs="Arial"/>
          <w:lang w:val="sk-SK"/>
        </w:rPr>
        <w:t xml:space="preserve">trán touto </w:t>
      </w:r>
      <w:r w:rsidR="00AD086C" w:rsidRPr="00903691">
        <w:rPr>
          <w:rFonts w:ascii="Franklin Gothic Book" w:hAnsi="Franklin Gothic Book" w:cs="Arial"/>
          <w:lang w:val="sk-SK"/>
        </w:rPr>
        <w:t xml:space="preserve">Dohodou </w:t>
      </w:r>
      <w:r w:rsidRPr="00903691">
        <w:rPr>
          <w:rFonts w:ascii="Franklin Gothic Book" w:hAnsi="Franklin Gothic Book" w:cs="Arial"/>
          <w:lang w:val="sk-SK"/>
        </w:rPr>
        <w:t>neupravené sa riadia ustanoveniami Obchodného zákonníka a právnym</w:t>
      </w:r>
      <w:r w:rsidR="00AD086C" w:rsidRPr="00903691">
        <w:rPr>
          <w:rFonts w:ascii="Franklin Gothic Book" w:hAnsi="Franklin Gothic Book" w:cs="Arial"/>
          <w:lang w:val="sk-SK"/>
        </w:rPr>
        <w:t>i</w:t>
      </w:r>
      <w:r w:rsidRPr="00903691">
        <w:rPr>
          <w:rFonts w:ascii="Franklin Gothic Book" w:hAnsi="Franklin Gothic Book" w:cs="Arial"/>
          <w:lang w:val="sk-SK"/>
        </w:rPr>
        <w:t xml:space="preserve"> </w:t>
      </w:r>
      <w:r w:rsidR="000B0B5C" w:rsidRPr="00903691">
        <w:rPr>
          <w:rFonts w:ascii="Franklin Gothic Book" w:hAnsi="Franklin Gothic Book" w:cs="Arial"/>
          <w:lang w:val="sk-SK"/>
        </w:rPr>
        <w:t>p</w:t>
      </w:r>
      <w:r w:rsidR="00AD086C" w:rsidRPr="00903691">
        <w:rPr>
          <w:rFonts w:ascii="Franklin Gothic Book" w:hAnsi="Franklin Gothic Book" w:cs="Arial"/>
          <w:lang w:val="sk-SK"/>
        </w:rPr>
        <w:t>redpismi</w:t>
      </w:r>
      <w:r w:rsidRPr="00903691">
        <w:rPr>
          <w:rFonts w:ascii="Franklin Gothic Book" w:hAnsi="Franklin Gothic Book" w:cs="Arial"/>
          <w:lang w:val="sk-SK"/>
        </w:rPr>
        <w:t xml:space="preserve"> Slovenskej republiky.</w:t>
      </w:r>
    </w:p>
    <w:p w14:paraId="27BBD097" w14:textId="608FC2FF" w:rsidR="0092781B" w:rsidRPr="00903691" w:rsidRDefault="0092781B"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Všetky spory, ktoré vzniknú z tejto Dohody budú Strany riešiť predovšetkým dohodou a vzájomným rokovaním. Ak nedôjde k takejto dohode, bude spor predložený na rozhodnutie príslušnému súdu v zmysle ustanovení zákona č. 160/2015 Z. z. Civilného sporového poriadku v znení neskorších predpisov.</w:t>
      </w:r>
    </w:p>
    <w:p w14:paraId="75661033" w14:textId="26409197" w:rsidR="00011866" w:rsidRPr="00903691" w:rsidRDefault="00302BDC"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 xml:space="preserve">Táto </w:t>
      </w:r>
      <w:r w:rsidR="00011866" w:rsidRPr="00903691">
        <w:rPr>
          <w:rFonts w:ascii="Franklin Gothic Book" w:hAnsi="Franklin Gothic Book" w:cs="Arial"/>
          <w:lang w:val="sk-SK"/>
        </w:rPr>
        <w:t>Dohoda je vyhotovená v</w:t>
      </w:r>
      <w:r w:rsidR="0092781B" w:rsidRPr="00903691">
        <w:rPr>
          <w:rFonts w:ascii="Franklin Gothic Book" w:hAnsi="Franklin Gothic Book" w:cs="Arial"/>
          <w:lang w:val="sk-SK"/>
        </w:rPr>
        <w:t xml:space="preserve"> štyroch </w:t>
      </w:r>
      <w:r w:rsidR="00011866" w:rsidRPr="00903691">
        <w:rPr>
          <w:rFonts w:ascii="Franklin Gothic Book" w:hAnsi="Franklin Gothic Book" w:cs="Arial"/>
          <w:lang w:val="sk-SK"/>
        </w:rPr>
        <w:t xml:space="preserve">rovnopisoch, po </w:t>
      </w:r>
      <w:r w:rsidR="0092781B" w:rsidRPr="00903691">
        <w:rPr>
          <w:rFonts w:ascii="Franklin Gothic Book" w:hAnsi="Franklin Gothic Book" w:cs="Arial"/>
          <w:lang w:val="sk-SK"/>
        </w:rPr>
        <w:t xml:space="preserve">dvoch </w:t>
      </w:r>
      <w:r w:rsidR="00011866" w:rsidRPr="00903691">
        <w:rPr>
          <w:rFonts w:ascii="Franklin Gothic Book" w:hAnsi="Franklin Gothic Book" w:cs="Arial"/>
          <w:lang w:val="sk-SK"/>
        </w:rPr>
        <w:t xml:space="preserve">pre každú </w:t>
      </w:r>
      <w:r w:rsidR="003800A8" w:rsidRPr="00903691">
        <w:rPr>
          <w:rFonts w:ascii="Franklin Gothic Book" w:hAnsi="Franklin Gothic Book" w:cs="Arial"/>
          <w:lang w:val="sk-SK"/>
        </w:rPr>
        <w:t>S</w:t>
      </w:r>
      <w:r w:rsidR="00011866" w:rsidRPr="00903691">
        <w:rPr>
          <w:rFonts w:ascii="Franklin Gothic Book" w:hAnsi="Franklin Gothic Book" w:cs="Arial"/>
          <w:lang w:val="sk-SK"/>
        </w:rPr>
        <w:t>tranu.</w:t>
      </w:r>
    </w:p>
    <w:p w14:paraId="74CB6B87" w14:textId="05ADC5B8" w:rsidR="007B49F3" w:rsidRPr="00903691" w:rsidRDefault="003800A8"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bCs/>
          <w:lang w:val="sk-SK"/>
        </w:rPr>
        <w:t>S</w:t>
      </w:r>
      <w:r w:rsidR="00302BDC" w:rsidRPr="00903691">
        <w:rPr>
          <w:rFonts w:ascii="Franklin Gothic Book" w:hAnsi="Franklin Gothic Book" w:cs="Arial"/>
          <w:bCs/>
          <w:lang w:val="sk-SK"/>
        </w:rPr>
        <w:t xml:space="preserve">trany sa dohodli, že povinnosť doručiť písomnosť podľa tejto Dohody sa považuje v konkrétnom prípade za splnenú dňom prevzatia písomnosti alebo odmietnutím túto písomnosť prevziať. Ak sa v prípade doručovania prostredníctvom poštového podniku vráti doručovaná zásielka ako nedoručená alebo nedoručiteľná z akéhokoľvek dôvodu, považuje sa takáto zásielka za doručenú dňom, v ktorom poštový podnik vykonal jej doručovanie (usiloval sa o doručenie v mieste uvedenom na obálke predmetnej zásielky); pre doručovanie je rozhodné sídlo </w:t>
      </w:r>
      <w:r w:rsidR="00B61FC8" w:rsidRPr="00903691">
        <w:rPr>
          <w:rFonts w:ascii="Franklin Gothic Book" w:hAnsi="Franklin Gothic Book" w:cs="Arial"/>
          <w:bCs/>
          <w:lang w:val="sk-SK"/>
        </w:rPr>
        <w:t>S</w:t>
      </w:r>
      <w:r w:rsidR="00302BDC" w:rsidRPr="00903691">
        <w:rPr>
          <w:rFonts w:ascii="Franklin Gothic Book" w:hAnsi="Franklin Gothic Book" w:cs="Arial"/>
          <w:bCs/>
          <w:lang w:val="sk-SK"/>
        </w:rPr>
        <w:t>trán uvedené v záhlaví tejto Dohody.</w:t>
      </w:r>
      <w:r w:rsidR="00E6610E" w:rsidRPr="00903691">
        <w:rPr>
          <w:rFonts w:ascii="Franklin Gothic Book" w:hAnsi="Franklin Gothic Book" w:cs="Arial"/>
          <w:bCs/>
          <w:lang w:val="sk-SK"/>
        </w:rPr>
        <w:t xml:space="preserve"> Strany sa zároveň zaväzujú oznamovať si navzájom akékoľvek zmeny údajov, ktoré sa ich týkajú, najmä všetky zmeny týkajúce sa tejto Dohody, zmenu, či zánik ich právnej subjektivity, adresu ich sídla, bydliska alebo miesta podnikania, bankového spojenia, vstup do konkurzného konania, reštrukturalizácie alebo likvidácie ktorejkoľvek Strany. Ak niektorá Strana nesplní túto povinnosť, nebude oprávnená namietať, že neobdržala akékoľvek písomnosti a zároveň zodpovedá za akúkoľvek takto spôsobenú škodu.</w:t>
      </w:r>
    </w:p>
    <w:p w14:paraId="393AB690" w14:textId="1EBADF4D" w:rsidR="0092781B" w:rsidRPr="00903691" w:rsidRDefault="0092781B"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color w:val="000000" w:themeColor="text1"/>
          <w:lang w:val="sk-SK"/>
        </w:rPr>
        <w:t>Akákoľvek zmena tejto Dohody sa môže urobiť len formou chronologicky očíslovaných písomných dodatkov k nej, podpísaných oboma Stranami, ak nie je v tejto Dohode uvedené inak.</w:t>
      </w:r>
    </w:p>
    <w:p w14:paraId="3AE91706" w14:textId="64CE1CD0" w:rsidR="00011866" w:rsidRPr="00903691" w:rsidRDefault="003800A8"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S</w:t>
      </w:r>
      <w:r w:rsidR="00AD086C" w:rsidRPr="00903691">
        <w:rPr>
          <w:rFonts w:ascii="Franklin Gothic Book" w:hAnsi="Franklin Gothic Book" w:cs="Arial"/>
          <w:lang w:val="sk-SK"/>
        </w:rPr>
        <w:t>trany</w:t>
      </w:r>
      <w:r w:rsidR="00011866" w:rsidRPr="00903691">
        <w:rPr>
          <w:rFonts w:ascii="Franklin Gothic Book" w:hAnsi="Franklin Gothic Book" w:cs="Arial"/>
          <w:lang w:val="sk-SK"/>
        </w:rPr>
        <w:t xml:space="preserve"> sa dohodli, že táto </w:t>
      </w:r>
      <w:r w:rsidR="00AD086C" w:rsidRPr="00903691">
        <w:rPr>
          <w:rFonts w:ascii="Franklin Gothic Book" w:hAnsi="Franklin Gothic Book" w:cs="Arial"/>
          <w:lang w:val="sk-SK"/>
        </w:rPr>
        <w:t xml:space="preserve">Dohoda </w:t>
      </w:r>
      <w:r w:rsidR="00011866" w:rsidRPr="00903691">
        <w:rPr>
          <w:rFonts w:ascii="Franklin Gothic Book" w:hAnsi="Franklin Gothic Book" w:cs="Arial"/>
          <w:lang w:val="sk-SK"/>
        </w:rPr>
        <w:t xml:space="preserve">nadobúda platnosť a účinnosť podpisom oboch </w:t>
      </w:r>
      <w:r w:rsidR="00B61FC8" w:rsidRPr="00903691">
        <w:rPr>
          <w:rFonts w:ascii="Franklin Gothic Book" w:hAnsi="Franklin Gothic Book" w:cs="Arial"/>
          <w:lang w:val="sk-SK"/>
        </w:rPr>
        <w:t>S</w:t>
      </w:r>
      <w:r w:rsidR="00011866" w:rsidRPr="00903691">
        <w:rPr>
          <w:rFonts w:ascii="Franklin Gothic Book" w:hAnsi="Franklin Gothic Book" w:cs="Arial"/>
          <w:lang w:val="sk-SK"/>
        </w:rPr>
        <w:t xml:space="preserve">trán a uzatvára sa na dobu </w:t>
      </w:r>
      <w:r w:rsidR="009E4B00" w:rsidRPr="00903691">
        <w:rPr>
          <w:rFonts w:ascii="Franklin Gothic Book" w:hAnsi="Franklin Gothic Book" w:cs="Arial"/>
          <w:lang w:val="sk-SK"/>
        </w:rPr>
        <w:t>8 rokov</w:t>
      </w:r>
      <w:r w:rsidR="00011866" w:rsidRPr="00903691">
        <w:rPr>
          <w:rFonts w:ascii="Franklin Gothic Book" w:hAnsi="Franklin Gothic Book" w:cs="Arial"/>
          <w:lang w:val="sk-SK"/>
        </w:rPr>
        <w:t xml:space="preserve"> odo dňa jej podp</w:t>
      </w:r>
      <w:r w:rsidR="009738F6" w:rsidRPr="00903691">
        <w:rPr>
          <w:rFonts w:ascii="Franklin Gothic Book" w:hAnsi="Franklin Gothic Book" w:cs="Arial"/>
          <w:lang w:val="sk-SK"/>
        </w:rPr>
        <w:t>ísania</w:t>
      </w:r>
      <w:r w:rsidR="00011866" w:rsidRPr="00903691">
        <w:rPr>
          <w:rFonts w:ascii="Franklin Gothic Book" w:hAnsi="Franklin Gothic Book" w:cs="Arial"/>
          <w:lang w:val="sk-SK"/>
        </w:rPr>
        <w:t xml:space="preserve"> oboma </w:t>
      </w:r>
      <w:r w:rsidRPr="00903691">
        <w:rPr>
          <w:rFonts w:ascii="Franklin Gothic Book" w:hAnsi="Franklin Gothic Book" w:cs="Arial"/>
          <w:lang w:val="sk-SK"/>
        </w:rPr>
        <w:t>S</w:t>
      </w:r>
      <w:r w:rsidR="00011866" w:rsidRPr="00903691">
        <w:rPr>
          <w:rFonts w:ascii="Franklin Gothic Book" w:hAnsi="Franklin Gothic Book" w:cs="Arial"/>
          <w:lang w:val="sk-SK"/>
        </w:rPr>
        <w:t>tranami.</w:t>
      </w:r>
    </w:p>
    <w:p w14:paraId="1B251A1F" w14:textId="3F5D2948" w:rsidR="00011866" w:rsidRPr="00903691" w:rsidRDefault="003800A8" w:rsidP="00F32CB5">
      <w:pPr>
        <w:pStyle w:val="Odsekzoznamu"/>
        <w:numPr>
          <w:ilvl w:val="1"/>
          <w:numId w:val="1"/>
        </w:numPr>
        <w:spacing w:after="0" w:line="240" w:lineRule="auto"/>
        <w:ind w:left="851" w:hanging="491"/>
        <w:contextualSpacing w:val="0"/>
        <w:jc w:val="both"/>
        <w:rPr>
          <w:rFonts w:ascii="Franklin Gothic Book" w:hAnsi="Franklin Gothic Book" w:cs="Arial"/>
          <w:lang w:val="sk-SK"/>
        </w:rPr>
      </w:pPr>
      <w:r w:rsidRPr="00903691">
        <w:rPr>
          <w:rFonts w:ascii="Franklin Gothic Book" w:hAnsi="Franklin Gothic Book" w:cs="Arial"/>
          <w:lang w:val="sk-SK"/>
        </w:rPr>
        <w:t>S</w:t>
      </w:r>
      <w:r w:rsidR="00AD086C" w:rsidRPr="00903691">
        <w:rPr>
          <w:rFonts w:ascii="Franklin Gothic Book" w:hAnsi="Franklin Gothic Book" w:cs="Arial"/>
          <w:lang w:val="sk-SK"/>
        </w:rPr>
        <w:t>trany</w:t>
      </w:r>
      <w:r w:rsidR="00011866" w:rsidRPr="00903691">
        <w:rPr>
          <w:rFonts w:ascii="Franklin Gothic Book" w:hAnsi="Franklin Gothic Book" w:cs="Arial"/>
          <w:lang w:val="sk-SK"/>
        </w:rPr>
        <w:t xml:space="preserve"> </w:t>
      </w:r>
      <w:r w:rsidRPr="00903691">
        <w:rPr>
          <w:rFonts w:ascii="Franklin Gothic Book" w:hAnsi="Franklin Gothic Book" w:cs="Arial"/>
          <w:lang w:val="sk-SK"/>
        </w:rPr>
        <w:t>vy</w:t>
      </w:r>
      <w:r w:rsidR="00011866" w:rsidRPr="00903691">
        <w:rPr>
          <w:rFonts w:ascii="Franklin Gothic Book" w:hAnsi="Franklin Gothic Book" w:cs="Arial"/>
          <w:lang w:val="sk-SK"/>
        </w:rPr>
        <w:t xml:space="preserve">hlasujú, že túto </w:t>
      </w:r>
      <w:r w:rsidR="00AD086C" w:rsidRPr="00903691">
        <w:rPr>
          <w:rFonts w:ascii="Franklin Gothic Book" w:hAnsi="Franklin Gothic Book" w:cs="Arial"/>
          <w:lang w:val="sk-SK"/>
        </w:rPr>
        <w:t xml:space="preserve">Dohodu </w:t>
      </w:r>
      <w:r w:rsidR="00011866" w:rsidRPr="00903691">
        <w:rPr>
          <w:rFonts w:ascii="Franklin Gothic Book" w:hAnsi="Franklin Gothic Book" w:cs="Arial"/>
          <w:lang w:val="sk-SK"/>
        </w:rPr>
        <w:t xml:space="preserve">uzavreli slobodne, vážne, </w:t>
      </w:r>
      <w:r w:rsidR="00590064" w:rsidRPr="00903691">
        <w:rPr>
          <w:rFonts w:ascii="Franklin Gothic Book" w:hAnsi="Franklin Gothic Book" w:cs="Arial"/>
          <w:lang w:val="sk-SK"/>
        </w:rPr>
        <w:t>nie v tie</w:t>
      </w:r>
      <w:r w:rsidR="00F83DBE" w:rsidRPr="00903691">
        <w:rPr>
          <w:rFonts w:ascii="Franklin Gothic Book" w:hAnsi="Franklin Gothic Book" w:cs="Arial"/>
          <w:lang w:val="sk-SK"/>
        </w:rPr>
        <w:t>s</w:t>
      </w:r>
      <w:r w:rsidR="00590064" w:rsidRPr="00903691">
        <w:rPr>
          <w:rFonts w:ascii="Franklin Gothic Book" w:hAnsi="Franklin Gothic Book" w:cs="Arial"/>
          <w:lang w:val="sk-SK"/>
        </w:rPr>
        <w:t xml:space="preserve">ni, prejavy vôle sú zrozumiteľné a dostatočne určité, </w:t>
      </w:r>
      <w:r w:rsidR="00011866" w:rsidRPr="00903691">
        <w:rPr>
          <w:rFonts w:ascii="Franklin Gothic Book" w:hAnsi="Franklin Gothic Book" w:cs="Arial"/>
          <w:lang w:val="sk-SK"/>
        </w:rPr>
        <w:t xml:space="preserve">jej obsahu porozumeli a súhlasia s jej znením, čo potvrdzujú podpismi tejto </w:t>
      </w:r>
      <w:r w:rsidR="00AD086C" w:rsidRPr="00903691">
        <w:rPr>
          <w:rFonts w:ascii="Franklin Gothic Book" w:hAnsi="Franklin Gothic Book" w:cs="Arial"/>
          <w:lang w:val="sk-SK"/>
        </w:rPr>
        <w:t>Dohody</w:t>
      </w:r>
      <w:r w:rsidR="00011866" w:rsidRPr="00903691">
        <w:rPr>
          <w:rFonts w:ascii="Franklin Gothic Book" w:hAnsi="Franklin Gothic Book" w:cs="Arial"/>
          <w:lang w:val="sk-SK"/>
        </w:rPr>
        <w:t>.</w:t>
      </w:r>
    </w:p>
    <w:p w14:paraId="7967E209" w14:textId="77777777" w:rsidR="00011866" w:rsidRPr="00903691" w:rsidRDefault="00011866" w:rsidP="00F32CB5">
      <w:pPr>
        <w:pStyle w:val="Odsekzoznamu"/>
        <w:spacing w:after="0" w:line="240" w:lineRule="auto"/>
        <w:contextualSpacing w:val="0"/>
        <w:jc w:val="both"/>
        <w:rPr>
          <w:rFonts w:ascii="Franklin Gothic Book" w:hAnsi="Franklin Gothic Book" w:cs="Arial"/>
          <w:lang w:val="sk-SK"/>
        </w:rPr>
      </w:pPr>
    </w:p>
    <w:p w14:paraId="21577E1D" w14:textId="13CC2959" w:rsidR="001360AD" w:rsidRPr="00903691" w:rsidRDefault="007C2FED" w:rsidP="00F32CB5">
      <w:pPr>
        <w:pStyle w:val="Odsekzoznamu"/>
        <w:tabs>
          <w:tab w:val="left" w:pos="4536"/>
        </w:tabs>
        <w:spacing w:after="0" w:line="240" w:lineRule="auto"/>
        <w:ind w:left="426"/>
        <w:jc w:val="both"/>
        <w:rPr>
          <w:rFonts w:ascii="Franklin Gothic Book" w:hAnsi="Franklin Gothic Book" w:cs="Arial"/>
          <w:lang w:val="sk-SK"/>
        </w:rPr>
      </w:pPr>
      <w:r w:rsidRPr="00903691">
        <w:rPr>
          <w:rFonts w:ascii="Franklin Gothic Book" w:hAnsi="Franklin Gothic Book" w:cs="Arial"/>
          <w:lang w:val="sk-SK"/>
        </w:rPr>
        <w:t xml:space="preserve">V </w:t>
      </w:r>
      <w:r w:rsidR="00D14BD0" w:rsidRPr="00903691">
        <w:rPr>
          <w:rFonts w:ascii="Franklin Gothic Book" w:hAnsi="Franklin Gothic Book" w:cs="Arial"/>
          <w:lang w:val="sk-SK"/>
        </w:rPr>
        <w:t>Bratislave dňa ..........</w:t>
      </w:r>
      <w:r w:rsidR="00BC7AD6" w:rsidRPr="00903691">
        <w:rPr>
          <w:rFonts w:ascii="Franklin Gothic Book" w:hAnsi="Franklin Gothic Book" w:cs="Arial"/>
          <w:lang w:val="sk-SK"/>
        </w:rPr>
        <w:t>.</w:t>
      </w:r>
      <w:r w:rsidR="00204939" w:rsidRPr="00903691">
        <w:rPr>
          <w:rFonts w:ascii="Franklin Gothic Book" w:hAnsi="Franklin Gothic Book" w:cs="Arial"/>
          <w:lang w:val="sk-SK"/>
        </w:rPr>
        <w:t>............</w:t>
      </w:r>
      <w:r w:rsidR="00204939" w:rsidRPr="00903691">
        <w:rPr>
          <w:rFonts w:ascii="Franklin Gothic Book" w:hAnsi="Franklin Gothic Book" w:cs="Arial"/>
          <w:lang w:val="sk-SK"/>
        </w:rPr>
        <w:tab/>
        <w:t>V </w:t>
      </w:r>
      <w:r w:rsidR="00722454" w:rsidRPr="00903691">
        <w:rPr>
          <w:rFonts w:ascii="Franklin Gothic Book" w:hAnsi="Franklin Gothic Book" w:cs="Arial"/>
          <w:lang w:val="sk-SK"/>
        </w:rPr>
        <w:t xml:space="preserve">......... </w:t>
      </w:r>
      <w:r w:rsidR="00204939" w:rsidRPr="00903691">
        <w:rPr>
          <w:rFonts w:ascii="Franklin Gothic Book" w:hAnsi="Franklin Gothic Book" w:cs="Arial"/>
          <w:lang w:val="sk-SK"/>
        </w:rPr>
        <w:t xml:space="preserve">dňa </w:t>
      </w:r>
      <w:r w:rsidR="004D1B5A" w:rsidRPr="00903691">
        <w:rPr>
          <w:rFonts w:ascii="Franklin Gothic Book" w:hAnsi="Franklin Gothic Book" w:cs="Arial"/>
          <w:lang w:val="sk-SK"/>
        </w:rPr>
        <w:t>......................</w:t>
      </w:r>
    </w:p>
    <w:p w14:paraId="348DE857" w14:textId="77777777" w:rsidR="00D14BD0" w:rsidRPr="00903691" w:rsidRDefault="00D14BD0" w:rsidP="00F32CB5">
      <w:pPr>
        <w:pStyle w:val="Odsekzoznamu"/>
        <w:tabs>
          <w:tab w:val="left" w:pos="4536"/>
        </w:tabs>
        <w:spacing w:after="0" w:line="240" w:lineRule="auto"/>
        <w:ind w:left="426"/>
        <w:jc w:val="both"/>
        <w:rPr>
          <w:rFonts w:ascii="Franklin Gothic Book" w:hAnsi="Franklin Gothic Book" w:cs="Arial"/>
          <w:lang w:val="sk-SK"/>
        </w:rPr>
      </w:pPr>
    </w:p>
    <w:p w14:paraId="43172839" w14:textId="1614983D" w:rsidR="00D14BD0" w:rsidRPr="00903691" w:rsidRDefault="00D14BD0" w:rsidP="00F32CB5">
      <w:pPr>
        <w:pStyle w:val="Odsekzoznamu"/>
        <w:tabs>
          <w:tab w:val="left" w:pos="4536"/>
        </w:tabs>
        <w:spacing w:after="0" w:line="240" w:lineRule="auto"/>
        <w:ind w:left="426"/>
        <w:jc w:val="both"/>
        <w:rPr>
          <w:rFonts w:ascii="Franklin Gothic Book" w:hAnsi="Franklin Gothic Book" w:cs="Arial"/>
          <w:b/>
          <w:lang w:val="sk-SK"/>
        </w:rPr>
      </w:pPr>
      <w:r w:rsidRPr="00903691">
        <w:rPr>
          <w:rFonts w:ascii="Franklin Gothic Book" w:hAnsi="Franklin Gothic Book" w:cs="Arial"/>
          <w:b/>
          <w:lang w:val="sk-SK"/>
        </w:rPr>
        <w:t>Za Poskytovateľa:</w:t>
      </w:r>
      <w:r w:rsidR="009273FF" w:rsidRPr="00903691">
        <w:rPr>
          <w:rFonts w:ascii="Franklin Gothic Book" w:hAnsi="Franklin Gothic Book" w:cs="Arial"/>
          <w:b/>
          <w:lang w:val="sk-SK"/>
        </w:rPr>
        <w:tab/>
        <w:t>Za Prijímateľa:</w:t>
      </w:r>
    </w:p>
    <w:tbl>
      <w:tblPr>
        <w:tblStyle w:val="Mriekatabu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188"/>
        <w:gridCol w:w="4575"/>
      </w:tblGrid>
      <w:tr w:rsidR="00F32CB5" w:rsidRPr="00903691" w14:paraId="73D5731F" w14:textId="77777777" w:rsidTr="00B4633E">
        <w:tc>
          <w:tcPr>
            <w:tcW w:w="4372" w:type="dxa"/>
          </w:tcPr>
          <w:p w14:paraId="0780B437" w14:textId="77777777" w:rsidR="00F32CB5" w:rsidRPr="00903691" w:rsidRDefault="00F32CB5" w:rsidP="00F32CB5">
            <w:pPr>
              <w:pStyle w:val="Odsekzoznamu"/>
              <w:ind w:hanging="708"/>
              <w:rPr>
                <w:rFonts w:ascii="Franklin Gothic Book" w:hAnsi="Franklin Gothic Book" w:cs="Arial"/>
                <w:b/>
                <w:noProof/>
                <w:sz w:val="22"/>
                <w:szCs w:val="22"/>
              </w:rPr>
            </w:pPr>
          </w:p>
          <w:p w14:paraId="6F8E62F1" w14:textId="77777777" w:rsidR="00F32CB5" w:rsidRPr="00903691" w:rsidRDefault="00F32CB5" w:rsidP="00F32CB5">
            <w:pPr>
              <w:pStyle w:val="Odsekzoznamu"/>
              <w:ind w:hanging="708"/>
              <w:rPr>
                <w:rFonts w:ascii="Franklin Gothic Book" w:hAnsi="Franklin Gothic Book" w:cs="Arial"/>
                <w:b/>
                <w:noProof/>
                <w:sz w:val="22"/>
                <w:szCs w:val="22"/>
              </w:rPr>
            </w:pPr>
            <w:r w:rsidRPr="00903691">
              <w:rPr>
                <w:rFonts w:ascii="Franklin Gothic Book" w:hAnsi="Franklin Gothic Book" w:cs="Arial"/>
                <w:b/>
                <w:noProof/>
                <w:sz w:val="22"/>
                <w:szCs w:val="22"/>
              </w:rPr>
              <w:t xml:space="preserve">      VODOHOSPODÁRSKA VÝSTAVBA,</w:t>
            </w:r>
          </w:p>
          <w:p w14:paraId="4476A3E6" w14:textId="77777777" w:rsidR="00F32CB5" w:rsidRPr="00903691" w:rsidRDefault="00F32CB5" w:rsidP="00F32CB5">
            <w:pPr>
              <w:pStyle w:val="Odsekzoznamu"/>
              <w:ind w:left="0"/>
              <w:rPr>
                <w:rFonts w:ascii="Franklin Gothic Book" w:hAnsi="Franklin Gothic Book" w:cs="Arial"/>
                <w:noProof/>
                <w:sz w:val="22"/>
                <w:szCs w:val="22"/>
              </w:rPr>
            </w:pPr>
            <w:r w:rsidRPr="00903691">
              <w:rPr>
                <w:rFonts w:ascii="Franklin Gothic Book" w:hAnsi="Franklin Gothic Book" w:cs="Arial"/>
                <w:b/>
                <w:noProof/>
                <w:sz w:val="22"/>
                <w:szCs w:val="22"/>
              </w:rPr>
              <w:t xml:space="preserve">      ŠTÁTNY PODNIK</w:t>
            </w:r>
          </w:p>
        </w:tc>
        <w:tc>
          <w:tcPr>
            <w:tcW w:w="4846" w:type="dxa"/>
            <w:gridSpan w:val="2"/>
          </w:tcPr>
          <w:p w14:paraId="167A7B36" w14:textId="77777777" w:rsidR="00F32CB5" w:rsidRPr="00903691" w:rsidRDefault="00F32CB5" w:rsidP="00F32CB5">
            <w:pPr>
              <w:pStyle w:val="Odsekzoznamu"/>
              <w:ind w:left="0"/>
              <w:rPr>
                <w:rFonts w:ascii="Franklin Gothic Book" w:hAnsi="Franklin Gothic Book" w:cs="Arial"/>
                <w:noProof/>
                <w:sz w:val="22"/>
                <w:szCs w:val="22"/>
              </w:rPr>
            </w:pPr>
          </w:p>
        </w:tc>
      </w:tr>
      <w:tr w:rsidR="00F32CB5" w:rsidRPr="00903691" w14:paraId="14FF4498" w14:textId="77777777" w:rsidTr="00B4633E">
        <w:tc>
          <w:tcPr>
            <w:tcW w:w="4570" w:type="dxa"/>
            <w:gridSpan w:val="2"/>
          </w:tcPr>
          <w:p w14:paraId="5EAE686B" w14:textId="77777777" w:rsidR="00F32CB5" w:rsidRPr="00903691" w:rsidRDefault="00F32CB5" w:rsidP="00F32CB5">
            <w:pPr>
              <w:pStyle w:val="Odsekzoznamu"/>
              <w:ind w:left="0"/>
              <w:jc w:val="center"/>
              <w:rPr>
                <w:rFonts w:ascii="Franklin Gothic Book" w:hAnsi="Franklin Gothic Book" w:cs="Arial"/>
                <w:noProof/>
                <w:sz w:val="22"/>
                <w:szCs w:val="22"/>
              </w:rPr>
            </w:pPr>
          </w:p>
          <w:p w14:paraId="63E8A9F5" w14:textId="77777777" w:rsidR="00F32CB5" w:rsidRPr="00903691" w:rsidRDefault="00F32CB5" w:rsidP="00F32CB5">
            <w:pPr>
              <w:pStyle w:val="Odsekzoznamu"/>
              <w:ind w:left="0"/>
              <w:jc w:val="center"/>
              <w:rPr>
                <w:rFonts w:ascii="Franklin Gothic Book" w:hAnsi="Franklin Gothic Book" w:cs="Arial"/>
                <w:noProof/>
                <w:sz w:val="22"/>
                <w:szCs w:val="22"/>
              </w:rPr>
            </w:pPr>
          </w:p>
          <w:p w14:paraId="6FCD1B14" w14:textId="77777777" w:rsidR="00F32CB5" w:rsidRPr="00903691" w:rsidRDefault="00F32CB5" w:rsidP="00F32CB5">
            <w:pPr>
              <w:pStyle w:val="Odsekzoznamu"/>
              <w:ind w:left="0"/>
              <w:jc w:val="center"/>
              <w:rPr>
                <w:rFonts w:ascii="Franklin Gothic Book" w:hAnsi="Franklin Gothic Book" w:cs="Arial"/>
                <w:noProof/>
                <w:sz w:val="22"/>
                <w:szCs w:val="22"/>
              </w:rPr>
            </w:pPr>
          </w:p>
          <w:p w14:paraId="2A94D0DE" w14:textId="77777777" w:rsidR="00F32CB5" w:rsidRPr="00903691" w:rsidRDefault="00F32CB5" w:rsidP="00F32CB5">
            <w:pPr>
              <w:pStyle w:val="Odsekzoznamu"/>
              <w:ind w:left="0"/>
              <w:jc w:val="center"/>
              <w:rPr>
                <w:rFonts w:ascii="Franklin Gothic Book" w:hAnsi="Franklin Gothic Book" w:cs="Arial"/>
                <w:noProof/>
                <w:sz w:val="22"/>
                <w:szCs w:val="22"/>
              </w:rPr>
            </w:pPr>
          </w:p>
          <w:p w14:paraId="2A1D9F34" w14:textId="77777777" w:rsidR="00F32CB5" w:rsidRPr="00903691" w:rsidRDefault="00F32CB5" w:rsidP="00F32CB5">
            <w:pPr>
              <w:pStyle w:val="Odsekzoznamu"/>
              <w:ind w:left="0"/>
              <w:jc w:val="center"/>
              <w:rPr>
                <w:rFonts w:ascii="Franklin Gothic Book" w:hAnsi="Franklin Gothic Book" w:cs="Arial"/>
                <w:noProof/>
                <w:sz w:val="22"/>
                <w:szCs w:val="22"/>
              </w:rPr>
            </w:pPr>
            <w:r w:rsidRPr="00903691">
              <w:rPr>
                <w:rFonts w:ascii="Franklin Gothic Book" w:hAnsi="Franklin Gothic Book" w:cs="Arial"/>
                <w:noProof/>
                <w:sz w:val="22"/>
                <w:szCs w:val="22"/>
              </w:rPr>
              <w:t>_________________________________</w:t>
            </w:r>
          </w:p>
          <w:p w14:paraId="4D715D77" w14:textId="77777777" w:rsidR="00F32CB5" w:rsidRPr="00903691" w:rsidRDefault="00F32CB5" w:rsidP="00F32CB5">
            <w:pPr>
              <w:pStyle w:val="Odsekzoznamu"/>
              <w:ind w:left="0"/>
              <w:jc w:val="center"/>
              <w:rPr>
                <w:rFonts w:ascii="Franklin Gothic Book" w:hAnsi="Franklin Gothic Book" w:cs="Arial"/>
                <w:b/>
                <w:noProof/>
                <w:sz w:val="22"/>
                <w:szCs w:val="22"/>
              </w:rPr>
            </w:pPr>
            <w:r w:rsidRPr="00903691">
              <w:rPr>
                <w:rFonts w:ascii="Franklin Gothic Book" w:hAnsi="Franklin Gothic Book" w:cs="Arial"/>
                <w:b/>
                <w:noProof/>
                <w:sz w:val="22"/>
                <w:szCs w:val="22"/>
              </w:rPr>
              <w:t>JUDr. Jana Ježíková</w:t>
            </w:r>
          </w:p>
          <w:p w14:paraId="111B7454" w14:textId="77777777" w:rsidR="00F32CB5" w:rsidRPr="00903691" w:rsidRDefault="00F32CB5" w:rsidP="00F32CB5">
            <w:pPr>
              <w:pStyle w:val="Odsekzoznamu"/>
              <w:ind w:left="0"/>
              <w:jc w:val="center"/>
              <w:rPr>
                <w:rFonts w:ascii="Franklin Gothic Book" w:eastAsiaTheme="minorEastAsia" w:hAnsi="Franklin Gothic Book" w:cs="Arial"/>
                <w:sz w:val="22"/>
                <w:szCs w:val="22"/>
                <w:lang w:eastAsia="en-US"/>
              </w:rPr>
            </w:pPr>
            <w:r w:rsidRPr="00903691">
              <w:rPr>
                <w:rFonts w:ascii="Franklin Gothic Book" w:eastAsiaTheme="minorEastAsia" w:hAnsi="Franklin Gothic Book" w:cs="Arial"/>
                <w:sz w:val="22"/>
                <w:szCs w:val="22"/>
                <w:lang w:eastAsia="en-US"/>
              </w:rPr>
              <w:t xml:space="preserve">vedúca odboru právneho, na základe </w:t>
            </w:r>
          </w:p>
          <w:p w14:paraId="654A62AD" w14:textId="77777777" w:rsidR="00F32CB5" w:rsidRPr="00903691" w:rsidRDefault="00F32CB5" w:rsidP="00F32CB5">
            <w:pPr>
              <w:pStyle w:val="Odsekzoznamu"/>
              <w:ind w:left="0"/>
              <w:jc w:val="center"/>
              <w:rPr>
                <w:rFonts w:ascii="Franklin Gothic Book" w:hAnsi="Franklin Gothic Book" w:cs="Arial"/>
                <w:noProof/>
                <w:sz w:val="22"/>
                <w:szCs w:val="22"/>
              </w:rPr>
            </w:pPr>
            <w:r w:rsidRPr="00903691">
              <w:rPr>
                <w:rFonts w:ascii="Franklin Gothic Book" w:eastAsiaTheme="minorEastAsia" w:hAnsi="Franklin Gothic Book" w:cs="Arial"/>
                <w:sz w:val="22"/>
                <w:szCs w:val="22"/>
                <w:lang w:eastAsia="en-US"/>
              </w:rPr>
              <w:t>plnej moci zo dňa 14.03.2024</w:t>
            </w:r>
          </w:p>
        </w:tc>
        <w:tc>
          <w:tcPr>
            <w:tcW w:w="4648" w:type="dxa"/>
          </w:tcPr>
          <w:p w14:paraId="71B86E79" w14:textId="77777777" w:rsidR="00F32CB5" w:rsidRPr="00903691" w:rsidRDefault="00F32CB5" w:rsidP="00F32CB5">
            <w:pPr>
              <w:pStyle w:val="Odsekzoznamu"/>
              <w:ind w:left="0"/>
              <w:jc w:val="center"/>
              <w:rPr>
                <w:rFonts w:ascii="Franklin Gothic Book" w:hAnsi="Franklin Gothic Book" w:cs="Arial"/>
                <w:noProof/>
                <w:sz w:val="22"/>
                <w:szCs w:val="22"/>
              </w:rPr>
            </w:pPr>
          </w:p>
          <w:p w14:paraId="4B72F9D0" w14:textId="77777777" w:rsidR="00F32CB5" w:rsidRPr="00903691" w:rsidRDefault="00F32CB5" w:rsidP="00F32CB5">
            <w:pPr>
              <w:pStyle w:val="Odsekzoznamu"/>
              <w:ind w:left="0"/>
              <w:jc w:val="center"/>
              <w:rPr>
                <w:rFonts w:ascii="Franklin Gothic Book" w:hAnsi="Franklin Gothic Book" w:cs="Arial"/>
                <w:noProof/>
                <w:sz w:val="22"/>
                <w:szCs w:val="22"/>
              </w:rPr>
            </w:pPr>
          </w:p>
          <w:p w14:paraId="14E68319" w14:textId="77777777" w:rsidR="00F32CB5" w:rsidRPr="00903691" w:rsidRDefault="00F32CB5" w:rsidP="00F32CB5">
            <w:pPr>
              <w:pStyle w:val="Odsekzoznamu"/>
              <w:ind w:left="0"/>
              <w:jc w:val="center"/>
              <w:rPr>
                <w:rFonts w:ascii="Franklin Gothic Book" w:hAnsi="Franklin Gothic Book" w:cs="Arial"/>
                <w:noProof/>
                <w:sz w:val="22"/>
                <w:szCs w:val="22"/>
              </w:rPr>
            </w:pPr>
          </w:p>
          <w:p w14:paraId="6A400416" w14:textId="77777777" w:rsidR="00F32CB5" w:rsidRPr="00903691" w:rsidRDefault="00F32CB5" w:rsidP="00F32CB5">
            <w:pPr>
              <w:pStyle w:val="Odsekzoznamu"/>
              <w:ind w:left="0"/>
              <w:jc w:val="center"/>
              <w:rPr>
                <w:rFonts w:ascii="Franklin Gothic Book" w:hAnsi="Franklin Gothic Book" w:cs="Arial"/>
                <w:noProof/>
                <w:sz w:val="22"/>
                <w:szCs w:val="22"/>
              </w:rPr>
            </w:pPr>
          </w:p>
          <w:p w14:paraId="34E9AE10" w14:textId="77777777" w:rsidR="00F32CB5" w:rsidRPr="00903691" w:rsidRDefault="00F32CB5" w:rsidP="00F32CB5">
            <w:pPr>
              <w:pStyle w:val="Odsekzoznamu"/>
              <w:ind w:left="0"/>
              <w:rPr>
                <w:rFonts w:ascii="Franklin Gothic Book" w:hAnsi="Franklin Gothic Book" w:cs="Arial"/>
                <w:noProof/>
                <w:sz w:val="22"/>
                <w:szCs w:val="22"/>
              </w:rPr>
            </w:pPr>
            <w:r w:rsidRPr="00903691">
              <w:rPr>
                <w:rFonts w:ascii="Franklin Gothic Book" w:hAnsi="Franklin Gothic Book" w:cs="Arial"/>
                <w:noProof/>
                <w:sz w:val="22"/>
                <w:szCs w:val="22"/>
              </w:rPr>
              <w:t>____________________________</w:t>
            </w:r>
          </w:p>
          <w:p w14:paraId="03C76F23" w14:textId="77777777" w:rsidR="00F32CB5" w:rsidRPr="00903691" w:rsidRDefault="00F32CB5" w:rsidP="00F32CB5">
            <w:pPr>
              <w:pStyle w:val="Odsekzoznamu"/>
              <w:ind w:left="0"/>
              <w:jc w:val="center"/>
              <w:rPr>
                <w:rFonts w:ascii="Franklin Gothic Book" w:hAnsi="Franklin Gothic Book" w:cs="Arial"/>
                <w:noProof/>
                <w:sz w:val="22"/>
                <w:szCs w:val="22"/>
              </w:rPr>
            </w:pPr>
          </w:p>
        </w:tc>
      </w:tr>
    </w:tbl>
    <w:p w14:paraId="39BCDA63" w14:textId="77777777" w:rsidR="00D14BD0" w:rsidRPr="00903691" w:rsidRDefault="00D14BD0" w:rsidP="00F32CB5">
      <w:pPr>
        <w:spacing w:after="0" w:line="240" w:lineRule="auto"/>
        <w:rPr>
          <w:rFonts w:ascii="Franklin Gothic Book" w:hAnsi="Franklin Gothic Book" w:cs="Arial"/>
          <w:lang w:val="sk-SK"/>
        </w:rPr>
      </w:pPr>
    </w:p>
    <w:sectPr w:rsidR="00D14BD0" w:rsidRPr="00903691" w:rsidSect="0080604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791D" w14:textId="77777777" w:rsidR="00D417F7" w:rsidRDefault="00D417F7" w:rsidP="008B1B7C">
      <w:pPr>
        <w:spacing w:after="0" w:line="240" w:lineRule="auto"/>
      </w:pPr>
      <w:r>
        <w:separator/>
      </w:r>
    </w:p>
  </w:endnote>
  <w:endnote w:type="continuationSeparator" w:id="0">
    <w:p w14:paraId="2331BA98" w14:textId="77777777" w:rsidR="00D417F7" w:rsidRDefault="00D417F7" w:rsidP="008B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6E43" w14:textId="77777777" w:rsidR="00E913E4" w:rsidRDefault="00E913E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lang w:val="sk-SK"/>
      </w:rPr>
      <w:id w:val="7118936"/>
      <w:docPartObj>
        <w:docPartGallery w:val="Page Numbers (Bottom of Page)"/>
        <w:docPartUnique/>
      </w:docPartObj>
    </w:sdtPr>
    <w:sdtEndPr>
      <w:rPr>
        <w:rFonts w:ascii="Franklin Gothic Book" w:hAnsi="Franklin Gothic Book"/>
      </w:rPr>
    </w:sdtEndPr>
    <w:sdtContent>
      <w:sdt>
        <w:sdtPr>
          <w:rPr>
            <w:rFonts w:ascii="Arial" w:hAnsi="Arial" w:cs="Arial"/>
            <w:sz w:val="20"/>
            <w:szCs w:val="20"/>
            <w:lang w:val="sk-SK"/>
          </w:rPr>
          <w:id w:val="565050477"/>
          <w:docPartObj>
            <w:docPartGallery w:val="Page Numbers (Top of Page)"/>
            <w:docPartUnique/>
          </w:docPartObj>
        </w:sdtPr>
        <w:sdtEndPr>
          <w:rPr>
            <w:rFonts w:ascii="Franklin Gothic Book" w:hAnsi="Franklin Gothic Book"/>
          </w:rPr>
        </w:sdtEndPr>
        <w:sdtContent>
          <w:p w14:paraId="74A5D92E" w14:textId="7928A13A" w:rsidR="008B1B7C" w:rsidRPr="00935765" w:rsidRDefault="00462936" w:rsidP="00462936">
            <w:pPr>
              <w:pStyle w:val="Pta"/>
              <w:pBdr>
                <w:top w:val="single" w:sz="4" w:space="1" w:color="auto"/>
              </w:pBdr>
              <w:jc w:val="both"/>
              <w:rPr>
                <w:rFonts w:ascii="Arial" w:hAnsi="Arial" w:cs="Arial"/>
                <w:sz w:val="20"/>
                <w:szCs w:val="20"/>
                <w:lang w:val="sk-SK"/>
              </w:rPr>
            </w:pPr>
            <w:r w:rsidRPr="00935765">
              <w:rPr>
                <w:rFonts w:ascii="Franklin Gothic Book" w:hAnsi="Franklin Gothic Book" w:cs="Arial"/>
                <w:sz w:val="20"/>
                <w:szCs w:val="20"/>
                <w:lang w:val="sk-SK"/>
              </w:rPr>
              <w:t>Dohoda o</w:t>
            </w:r>
            <w:r w:rsidR="0038508B" w:rsidRPr="00935765">
              <w:rPr>
                <w:rFonts w:ascii="Franklin Gothic Book" w:hAnsi="Franklin Gothic Book" w:cs="Arial"/>
                <w:sz w:val="20"/>
                <w:szCs w:val="20"/>
                <w:lang w:val="sk-SK"/>
              </w:rPr>
              <w:t> </w:t>
            </w:r>
            <w:r w:rsidRPr="00935765">
              <w:rPr>
                <w:rFonts w:ascii="Franklin Gothic Book" w:hAnsi="Franklin Gothic Book" w:cs="Arial"/>
                <w:sz w:val="20"/>
                <w:szCs w:val="20"/>
                <w:lang w:val="sk-SK"/>
              </w:rPr>
              <w:t>mlčanlivosti</w:t>
            </w:r>
            <w:r w:rsidR="0038508B" w:rsidRPr="00935765">
              <w:rPr>
                <w:rFonts w:ascii="Franklin Gothic Book" w:hAnsi="Franklin Gothic Book" w:cs="Arial"/>
                <w:sz w:val="20"/>
                <w:szCs w:val="20"/>
                <w:lang w:val="sk-SK"/>
              </w:rPr>
              <w:t xml:space="preserve"> </w:t>
            </w:r>
            <w:r w:rsidR="00B24650">
              <w:rPr>
                <w:rFonts w:ascii="Franklin Gothic Book" w:hAnsi="Franklin Gothic Book" w:cs="Arial"/>
                <w:sz w:val="20"/>
                <w:szCs w:val="20"/>
                <w:lang w:val="sk-SK"/>
              </w:rPr>
              <w:t xml:space="preserve">č. </w:t>
            </w:r>
            <w:r w:rsidR="00E913E4">
              <w:rPr>
                <w:rFonts w:ascii="Franklin Gothic Book" w:hAnsi="Franklin Gothic Book" w:cs="Arial"/>
                <w:sz w:val="20"/>
                <w:szCs w:val="20"/>
                <w:lang w:val="sk-SK"/>
              </w:rPr>
              <w:t>2025</w:t>
            </w:r>
            <w:r w:rsidR="0038508B" w:rsidRPr="002A5B41">
              <w:rPr>
                <w:rFonts w:ascii="Franklin Gothic Book" w:hAnsi="Franklin Gothic Book" w:cs="Arial"/>
                <w:sz w:val="20"/>
                <w:szCs w:val="20"/>
                <w:lang w:val="sk-SK"/>
              </w:rPr>
              <w:t>/</w:t>
            </w:r>
            <w:r w:rsidR="00E913E4">
              <w:rPr>
                <w:rFonts w:ascii="Franklin Gothic Book" w:hAnsi="Franklin Gothic Book" w:cs="Arial"/>
                <w:sz w:val="20"/>
                <w:szCs w:val="20"/>
                <w:lang w:val="sk-SK"/>
              </w:rPr>
              <w:t>2230</w:t>
            </w:r>
            <w:r w:rsidR="0038508B" w:rsidRPr="002A5B41">
              <w:rPr>
                <w:rFonts w:ascii="Franklin Gothic Book" w:hAnsi="Franklin Gothic Book" w:cs="Arial"/>
                <w:sz w:val="20"/>
                <w:szCs w:val="20"/>
                <w:lang w:val="sk-SK"/>
              </w:rPr>
              <w:t>/</w:t>
            </w:r>
            <w:r w:rsidR="00E913E4">
              <w:rPr>
                <w:rFonts w:ascii="Franklin Gothic Book" w:hAnsi="Franklin Gothic Book" w:cs="Arial"/>
                <w:sz w:val="20"/>
                <w:szCs w:val="20"/>
                <w:lang w:val="sk-SK"/>
              </w:rPr>
              <w:t>6990</w:t>
            </w:r>
            <w:r w:rsidRPr="00935765">
              <w:rPr>
                <w:rFonts w:ascii="Franklin Gothic Book" w:hAnsi="Franklin Gothic Book" w:cs="Arial"/>
                <w:sz w:val="20"/>
                <w:szCs w:val="20"/>
                <w:lang w:val="sk-SK"/>
              </w:rPr>
              <w:t xml:space="preserve">       </w:t>
            </w:r>
            <w:r w:rsidRPr="00462936">
              <w:rPr>
                <w:rFonts w:ascii="Arial" w:hAnsi="Arial" w:cs="Arial"/>
                <w:sz w:val="20"/>
                <w:szCs w:val="20"/>
                <w:lang w:val="sk-SK"/>
              </w:rPr>
              <w:t xml:space="preserve">                                                                                                  </w:t>
            </w:r>
            <w:r w:rsidR="00D63C23" w:rsidRPr="00935765">
              <w:rPr>
                <w:rFonts w:ascii="Franklin Gothic Book" w:hAnsi="Franklin Gothic Book" w:cs="Arial"/>
                <w:sz w:val="20"/>
                <w:szCs w:val="20"/>
                <w:lang w:val="sk-SK"/>
              </w:rPr>
              <w:fldChar w:fldCharType="begin"/>
            </w:r>
            <w:r w:rsidR="008B1B7C" w:rsidRPr="00935765">
              <w:rPr>
                <w:rFonts w:ascii="Franklin Gothic Book" w:hAnsi="Franklin Gothic Book" w:cs="Arial"/>
                <w:sz w:val="20"/>
                <w:szCs w:val="20"/>
                <w:lang w:val="sk-SK"/>
              </w:rPr>
              <w:instrText xml:space="preserve"> PAGE </w:instrText>
            </w:r>
            <w:r w:rsidR="00D63C23" w:rsidRPr="00935765">
              <w:rPr>
                <w:rFonts w:ascii="Franklin Gothic Book" w:hAnsi="Franklin Gothic Book" w:cs="Arial"/>
                <w:sz w:val="20"/>
                <w:szCs w:val="20"/>
                <w:lang w:val="sk-SK"/>
              </w:rPr>
              <w:fldChar w:fldCharType="separate"/>
            </w:r>
            <w:r w:rsidR="00EB1293">
              <w:rPr>
                <w:rFonts w:ascii="Franklin Gothic Book" w:hAnsi="Franklin Gothic Book" w:cs="Arial"/>
                <w:noProof/>
                <w:sz w:val="20"/>
                <w:szCs w:val="20"/>
                <w:lang w:val="sk-SK"/>
              </w:rPr>
              <w:t>5</w:t>
            </w:r>
            <w:r w:rsidR="00D63C23" w:rsidRPr="00935765">
              <w:rPr>
                <w:rFonts w:ascii="Franklin Gothic Book" w:hAnsi="Franklin Gothic Book" w:cs="Arial"/>
                <w:sz w:val="20"/>
                <w:szCs w:val="20"/>
                <w:lang w:val="sk-SK"/>
              </w:rPr>
              <w:fldChar w:fldCharType="end"/>
            </w:r>
          </w:p>
        </w:sdtContent>
      </w:sdt>
    </w:sdtContent>
  </w:sdt>
  <w:p w14:paraId="19899F64" w14:textId="77777777" w:rsidR="008B1B7C" w:rsidRPr="00462936" w:rsidRDefault="008B1B7C" w:rsidP="008B1B7C">
    <w:pPr>
      <w:pStyle w:val="Pta"/>
      <w:rPr>
        <w:rFonts w:ascii="Arial" w:hAnsi="Arial" w:cs="Arial"/>
        <w:sz w:val="20"/>
        <w:szCs w:val="20"/>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ranklin Gothic Book" w:hAnsi="Franklin Gothic Book" w:cs="Arial"/>
        <w:sz w:val="20"/>
        <w:szCs w:val="20"/>
        <w:lang w:val="sk-SK"/>
      </w:rPr>
      <w:id w:val="2065523861"/>
      <w:docPartObj>
        <w:docPartGallery w:val="Page Numbers (Bottom of Page)"/>
        <w:docPartUnique/>
      </w:docPartObj>
    </w:sdtPr>
    <w:sdtEndPr/>
    <w:sdtContent>
      <w:p w14:paraId="1475BD47" w14:textId="4347C737" w:rsidR="00D244E7" w:rsidRPr="00935765" w:rsidRDefault="00D244E7" w:rsidP="00D244E7">
        <w:pPr>
          <w:pStyle w:val="Pta"/>
          <w:pBdr>
            <w:top w:val="single" w:sz="4" w:space="1" w:color="auto"/>
          </w:pBdr>
          <w:jc w:val="both"/>
          <w:rPr>
            <w:rFonts w:ascii="Franklin Gothic Book" w:hAnsi="Franklin Gothic Book" w:cs="Arial"/>
            <w:sz w:val="20"/>
            <w:szCs w:val="20"/>
            <w:lang w:val="sk-SK"/>
          </w:rPr>
        </w:pPr>
        <w:r w:rsidRPr="00935765">
          <w:rPr>
            <w:rFonts w:ascii="Franklin Gothic Book" w:hAnsi="Franklin Gothic Book" w:cs="Arial"/>
            <w:sz w:val="20"/>
            <w:szCs w:val="20"/>
            <w:lang w:val="sk-SK"/>
          </w:rPr>
          <w:t>Dohoda o</w:t>
        </w:r>
        <w:r w:rsidR="00525A3C" w:rsidRPr="00935765">
          <w:rPr>
            <w:rFonts w:ascii="Franklin Gothic Book" w:hAnsi="Franklin Gothic Book" w:cs="Arial"/>
            <w:sz w:val="20"/>
            <w:szCs w:val="20"/>
            <w:lang w:val="sk-SK"/>
          </w:rPr>
          <w:t> </w:t>
        </w:r>
        <w:r w:rsidRPr="00935765">
          <w:rPr>
            <w:rFonts w:ascii="Franklin Gothic Book" w:hAnsi="Franklin Gothic Book" w:cs="Arial"/>
            <w:sz w:val="20"/>
            <w:szCs w:val="20"/>
            <w:lang w:val="sk-SK"/>
          </w:rPr>
          <w:t>mlčanlivosti</w:t>
        </w:r>
        <w:r w:rsidR="00525A3C" w:rsidRPr="00935765">
          <w:rPr>
            <w:rFonts w:ascii="Franklin Gothic Book" w:hAnsi="Franklin Gothic Book" w:cs="Arial"/>
            <w:sz w:val="20"/>
            <w:szCs w:val="20"/>
            <w:lang w:val="sk-SK"/>
          </w:rPr>
          <w:t xml:space="preserve"> č. 202</w:t>
        </w:r>
        <w:r w:rsidR="00F747BD">
          <w:rPr>
            <w:rFonts w:ascii="Franklin Gothic Book" w:hAnsi="Franklin Gothic Book" w:cs="Arial"/>
            <w:sz w:val="20"/>
            <w:szCs w:val="20"/>
            <w:lang w:val="sk-SK"/>
          </w:rPr>
          <w:t>5</w:t>
        </w:r>
        <w:r w:rsidR="00525A3C" w:rsidRPr="00935765">
          <w:rPr>
            <w:rFonts w:ascii="Franklin Gothic Book" w:hAnsi="Franklin Gothic Book" w:cs="Arial"/>
            <w:sz w:val="20"/>
            <w:szCs w:val="20"/>
            <w:lang w:val="sk-SK"/>
          </w:rPr>
          <w:t>/</w:t>
        </w:r>
        <w:r w:rsidR="00E913E4">
          <w:rPr>
            <w:rFonts w:ascii="Franklin Gothic Book" w:hAnsi="Franklin Gothic Book" w:cs="Arial"/>
            <w:sz w:val="20"/>
            <w:szCs w:val="20"/>
            <w:lang w:val="sk-SK"/>
          </w:rPr>
          <w:t>2230</w:t>
        </w:r>
        <w:r w:rsidR="00525A3C" w:rsidRPr="00935765">
          <w:rPr>
            <w:rFonts w:ascii="Franklin Gothic Book" w:hAnsi="Franklin Gothic Book" w:cs="Arial"/>
            <w:sz w:val="20"/>
            <w:szCs w:val="20"/>
            <w:lang w:val="sk-SK"/>
          </w:rPr>
          <w:t>/</w:t>
        </w:r>
        <w:r w:rsidR="00E913E4">
          <w:rPr>
            <w:rFonts w:ascii="Franklin Gothic Book" w:hAnsi="Franklin Gothic Book" w:cs="Arial"/>
            <w:sz w:val="20"/>
            <w:szCs w:val="20"/>
            <w:lang w:val="sk-SK"/>
          </w:rPr>
          <w:t>6990</w:t>
        </w:r>
        <w:r w:rsidRPr="00935765">
          <w:rPr>
            <w:rFonts w:ascii="Franklin Gothic Book" w:hAnsi="Franklin Gothic Book" w:cs="Arial"/>
            <w:sz w:val="20"/>
            <w:szCs w:val="20"/>
            <w:lang w:val="sk-SK"/>
          </w:rPr>
          <w:t xml:space="preserve">                                                                                                         </w:t>
        </w:r>
        <w:r w:rsidRPr="00935765">
          <w:rPr>
            <w:rFonts w:ascii="Franklin Gothic Book" w:hAnsi="Franklin Gothic Book" w:cs="Arial"/>
            <w:sz w:val="20"/>
            <w:szCs w:val="20"/>
            <w:lang w:val="sk-SK"/>
          </w:rPr>
          <w:fldChar w:fldCharType="begin"/>
        </w:r>
        <w:r w:rsidRPr="00935765">
          <w:rPr>
            <w:rFonts w:ascii="Franklin Gothic Book" w:hAnsi="Franklin Gothic Book" w:cs="Arial"/>
            <w:sz w:val="20"/>
            <w:szCs w:val="20"/>
            <w:lang w:val="sk-SK"/>
          </w:rPr>
          <w:instrText xml:space="preserve"> PAGE </w:instrText>
        </w:r>
        <w:r w:rsidRPr="00935765">
          <w:rPr>
            <w:rFonts w:ascii="Franklin Gothic Book" w:hAnsi="Franklin Gothic Book" w:cs="Arial"/>
            <w:sz w:val="20"/>
            <w:szCs w:val="20"/>
            <w:lang w:val="sk-SK"/>
          </w:rPr>
          <w:fldChar w:fldCharType="separate"/>
        </w:r>
        <w:r w:rsidR="00EB1293">
          <w:rPr>
            <w:rFonts w:ascii="Franklin Gothic Book" w:hAnsi="Franklin Gothic Book" w:cs="Arial"/>
            <w:noProof/>
            <w:sz w:val="20"/>
            <w:szCs w:val="20"/>
            <w:lang w:val="sk-SK"/>
          </w:rPr>
          <w:t>1</w:t>
        </w:r>
        <w:r w:rsidRPr="00935765">
          <w:rPr>
            <w:rFonts w:ascii="Franklin Gothic Book" w:hAnsi="Franklin Gothic Book" w:cs="Arial"/>
            <w:sz w:val="20"/>
            <w:szCs w:val="20"/>
            <w:lang w:val="sk-SK"/>
          </w:rPr>
          <w:fldChar w:fldCharType="end"/>
        </w:r>
      </w:p>
    </w:sdtContent>
  </w:sdt>
  <w:p w14:paraId="03EB0585" w14:textId="77777777" w:rsidR="00D244E7" w:rsidRPr="00935765" w:rsidRDefault="00D244E7" w:rsidP="00D244E7">
    <w:pPr>
      <w:pStyle w:val="Pta"/>
      <w:rPr>
        <w:rFonts w:ascii="Franklin Gothic Book" w:hAnsi="Franklin Gothic Book" w:cs="Arial"/>
        <w:sz w:val="20"/>
        <w:szCs w:val="20"/>
        <w:lang w:val="sk-SK"/>
      </w:rPr>
    </w:pPr>
  </w:p>
  <w:p w14:paraId="6A3F5FAF" w14:textId="77777777" w:rsidR="00D244E7" w:rsidRDefault="00D244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4E4E" w14:textId="77777777" w:rsidR="00D417F7" w:rsidRDefault="00D417F7" w:rsidP="008B1B7C">
      <w:pPr>
        <w:spacing w:after="0" w:line="240" w:lineRule="auto"/>
      </w:pPr>
      <w:r>
        <w:separator/>
      </w:r>
    </w:p>
  </w:footnote>
  <w:footnote w:type="continuationSeparator" w:id="0">
    <w:p w14:paraId="024AE17C" w14:textId="77777777" w:rsidR="00D417F7" w:rsidRDefault="00D417F7" w:rsidP="008B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67B4" w14:textId="77777777" w:rsidR="00E913E4" w:rsidRDefault="00E913E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B605" w14:textId="77777777" w:rsidR="00E913E4" w:rsidRDefault="00E913E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3D21" w14:textId="4FFA0592" w:rsidR="001F6D98" w:rsidRPr="00935765" w:rsidRDefault="00935765" w:rsidP="00935765">
    <w:pPr>
      <w:pStyle w:val="Hlavika"/>
      <w:tabs>
        <w:tab w:val="left" w:pos="6142"/>
      </w:tabs>
      <w:rPr>
        <w:lang w:val="sk-SK"/>
      </w:rPr>
    </w:pPr>
    <w:r>
      <w:rPr>
        <w:rFonts w:ascii="Arial" w:hAnsi="Arial" w:cs="Arial"/>
        <w:b/>
        <w:color w:val="808080" w:themeColor="background1" w:themeShade="80"/>
        <w:sz w:val="24"/>
        <w:szCs w:val="24"/>
      </w:rPr>
      <w:tab/>
    </w:r>
    <w:r>
      <w:rPr>
        <w:rFonts w:ascii="Franklin Gothic Book" w:hAnsi="Franklin Gothic Boo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860"/>
    <w:multiLevelType w:val="multilevel"/>
    <w:tmpl w:val="D34218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233"/>
    <w:rsid w:val="00011866"/>
    <w:rsid w:val="0001388B"/>
    <w:rsid w:val="000227E5"/>
    <w:rsid w:val="00024AFD"/>
    <w:rsid w:val="00030E42"/>
    <w:rsid w:val="000333E2"/>
    <w:rsid w:val="00034F7F"/>
    <w:rsid w:val="000418FA"/>
    <w:rsid w:val="0004529C"/>
    <w:rsid w:val="000502F1"/>
    <w:rsid w:val="00061071"/>
    <w:rsid w:val="00061C95"/>
    <w:rsid w:val="00073784"/>
    <w:rsid w:val="000741DA"/>
    <w:rsid w:val="000862B7"/>
    <w:rsid w:val="0009213B"/>
    <w:rsid w:val="00095523"/>
    <w:rsid w:val="000A7795"/>
    <w:rsid w:val="000B0B5C"/>
    <w:rsid w:val="000D1BE0"/>
    <w:rsid w:val="000D5399"/>
    <w:rsid w:val="000E4680"/>
    <w:rsid w:val="000F018F"/>
    <w:rsid w:val="000F4655"/>
    <w:rsid w:val="00102FC0"/>
    <w:rsid w:val="00106DFB"/>
    <w:rsid w:val="001121FD"/>
    <w:rsid w:val="00124936"/>
    <w:rsid w:val="001268B7"/>
    <w:rsid w:val="001360AD"/>
    <w:rsid w:val="0013711C"/>
    <w:rsid w:val="00140425"/>
    <w:rsid w:val="001547D6"/>
    <w:rsid w:val="00166FA0"/>
    <w:rsid w:val="0017486B"/>
    <w:rsid w:val="001906F2"/>
    <w:rsid w:val="00190C0D"/>
    <w:rsid w:val="00193EA1"/>
    <w:rsid w:val="00197234"/>
    <w:rsid w:val="001A135E"/>
    <w:rsid w:val="001B37EF"/>
    <w:rsid w:val="001B752E"/>
    <w:rsid w:val="001C09C7"/>
    <w:rsid w:val="001D0E3C"/>
    <w:rsid w:val="001D5AE6"/>
    <w:rsid w:val="001E1429"/>
    <w:rsid w:val="001E540B"/>
    <w:rsid w:val="001F4181"/>
    <w:rsid w:val="001F68DC"/>
    <w:rsid w:val="001F6D98"/>
    <w:rsid w:val="00200563"/>
    <w:rsid w:val="002009EB"/>
    <w:rsid w:val="00204939"/>
    <w:rsid w:val="00211D82"/>
    <w:rsid w:val="00223869"/>
    <w:rsid w:val="002427F6"/>
    <w:rsid w:val="002609A7"/>
    <w:rsid w:val="00262ABF"/>
    <w:rsid w:val="00263B40"/>
    <w:rsid w:val="00264DE0"/>
    <w:rsid w:val="0027234B"/>
    <w:rsid w:val="00273220"/>
    <w:rsid w:val="00275FE2"/>
    <w:rsid w:val="00282DFB"/>
    <w:rsid w:val="0029448B"/>
    <w:rsid w:val="00295D62"/>
    <w:rsid w:val="0029637C"/>
    <w:rsid w:val="002A2E2A"/>
    <w:rsid w:val="002A5990"/>
    <w:rsid w:val="002A5B41"/>
    <w:rsid w:val="002A5F84"/>
    <w:rsid w:val="002A780F"/>
    <w:rsid w:val="002C3982"/>
    <w:rsid w:val="002C3E97"/>
    <w:rsid w:val="002D4936"/>
    <w:rsid w:val="002D5250"/>
    <w:rsid w:val="002F6189"/>
    <w:rsid w:val="003005BF"/>
    <w:rsid w:val="003021CC"/>
    <w:rsid w:val="00302BDC"/>
    <w:rsid w:val="00312341"/>
    <w:rsid w:val="00344D36"/>
    <w:rsid w:val="0034542B"/>
    <w:rsid w:val="00364B53"/>
    <w:rsid w:val="003661E4"/>
    <w:rsid w:val="00372AF4"/>
    <w:rsid w:val="00376168"/>
    <w:rsid w:val="003800A8"/>
    <w:rsid w:val="0038508B"/>
    <w:rsid w:val="003903FC"/>
    <w:rsid w:val="00392A1C"/>
    <w:rsid w:val="0039342A"/>
    <w:rsid w:val="003A2796"/>
    <w:rsid w:val="003B2543"/>
    <w:rsid w:val="003C079B"/>
    <w:rsid w:val="003D1675"/>
    <w:rsid w:val="003D1CC0"/>
    <w:rsid w:val="003D1E15"/>
    <w:rsid w:val="003D2D8D"/>
    <w:rsid w:val="003E0671"/>
    <w:rsid w:val="004011C3"/>
    <w:rsid w:val="004048D9"/>
    <w:rsid w:val="004073BA"/>
    <w:rsid w:val="00407436"/>
    <w:rsid w:val="00414B65"/>
    <w:rsid w:val="004174A0"/>
    <w:rsid w:val="004255AF"/>
    <w:rsid w:val="00425E5E"/>
    <w:rsid w:val="00426900"/>
    <w:rsid w:val="004470EB"/>
    <w:rsid w:val="00447A93"/>
    <w:rsid w:val="004525E9"/>
    <w:rsid w:val="004565C6"/>
    <w:rsid w:val="00457ACC"/>
    <w:rsid w:val="00462936"/>
    <w:rsid w:val="00472DD3"/>
    <w:rsid w:val="00476B8F"/>
    <w:rsid w:val="00483746"/>
    <w:rsid w:val="004A5233"/>
    <w:rsid w:val="004A5A49"/>
    <w:rsid w:val="004B1935"/>
    <w:rsid w:val="004B1C81"/>
    <w:rsid w:val="004B534D"/>
    <w:rsid w:val="004C0BEE"/>
    <w:rsid w:val="004C25D5"/>
    <w:rsid w:val="004C5BD1"/>
    <w:rsid w:val="004C6904"/>
    <w:rsid w:val="004D1B5A"/>
    <w:rsid w:val="004D516A"/>
    <w:rsid w:val="004E1CE5"/>
    <w:rsid w:val="004E7E34"/>
    <w:rsid w:val="004F1810"/>
    <w:rsid w:val="005042E1"/>
    <w:rsid w:val="005238D2"/>
    <w:rsid w:val="00525A3C"/>
    <w:rsid w:val="005307D5"/>
    <w:rsid w:val="00546CF8"/>
    <w:rsid w:val="005501CC"/>
    <w:rsid w:val="00551907"/>
    <w:rsid w:val="00554C00"/>
    <w:rsid w:val="00555159"/>
    <w:rsid w:val="00556EE2"/>
    <w:rsid w:val="00565644"/>
    <w:rsid w:val="00566081"/>
    <w:rsid w:val="00567453"/>
    <w:rsid w:val="00576EEF"/>
    <w:rsid w:val="00584841"/>
    <w:rsid w:val="00587DB6"/>
    <w:rsid w:val="00590064"/>
    <w:rsid w:val="00590BEE"/>
    <w:rsid w:val="005A4F0E"/>
    <w:rsid w:val="005C2421"/>
    <w:rsid w:val="005C591D"/>
    <w:rsid w:val="005D684C"/>
    <w:rsid w:val="005E33A7"/>
    <w:rsid w:val="0060445F"/>
    <w:rsid w:val="006048F6"/>
    <w:rsid w:val="00606F13"/>
    <w:rsid w:val="0062723B"/>
    <w:rsid w:val="006355EB"/>
    <w:rsid w:val="0064201C"/>
    <w:rsid w:val="00643B62"/>
    <w:rsid w:val="00662FC2"/>
    <w:rsid w:val="006718DE"/>
    <w:rsid w:val="0067255F"/>
    <w:rsid w:val="00681243"/>
    <w:rsid w:val="006A480C"/>
    <w:rsid w:val="006B4C39"/>
    <w:rsid w:val="006B511F"/>
    <w:rsid w:val="006C5448"/>
    <w:rsid w:val="006D6C33"/>
    <w:rsid w:val="006D78C5"/>
    <w:rsid w:val="006E3CF4"/>
    <w:rsid w:val="006E5570"/>
    <w:rsid w:val="006E64AE"/>
    <w:rsid w:val="006F29CF"/>
    <w:rsid w:val="006F4024"/>
    <w:rsid w:val="00700A1A"/>
    <w:rsid w:val="007019AB"/>
    <w:rsid w:val="00720123"/>
    <w:rsid w:val="00722454"/>
    <w:rsid w:val="007323AA"/>
    <w:rsid w:val="00752496"/>
    <w:rsid w:val="0075642C"/>
    <w:rsid w:val="0076162B"/>
    <w:rsid w:val="007620D2"/>
    <w:rsid w:val="007633B3"/>
    <w:rsid w:val="00767286"/>
    <w:rsid w:val="00772713"/>
    <w:rsid w:val="00774C2E"/>
    <w:rsid w:val="0077588F"/>
    <w:rsid w:val="00787ED9"/>
    <w:rsid w:val="00787FE1"/>
    <w:rsid w:val="00795DED"/>
    <w:rsid w:val="00796049"/>
    <w:rsid w:val="007A666B"/>
    <w:rsid w:val="007B37EF"/>
    <w:rsid w:val="007B49F3"/>
    <w:rsid w:val="007C2FED"/>
    <w:rsid w:val="007D63FC"/>
    <w:rsid w:val="007E30EB"/>
    <w:rsid w:val="007F0F5D"/>
    <w:rsid w:val="007F1EE5"/>
    <w:rsid w:val="007F3369"/>
    <w:rsid w:val="007F3BB6"/>
    <w:rsid w:val="0080352A"/>
    <w:rsid w:val="0080547D"/>
    <w:rsid w:val="00806046"/>
    <w:rsid w:val="0081476F"/>
    <w:rsid w:val="00817D52"/>
    <w:rsid w:val="00842DFD"/>
    <w:rsid w:val="008476DA"/>
    <w:rsid w:val="00867D32"/>
    <w:rsid w:val="00872E3E"/>
    <w:rsid w:val="00876193"/>
    <w:rsid w:val="00883FFD"/>
    <w:rsid w:val="00895A80"/>
    <w:rsid w:val="008A09D3"/>
    <w:rsid w:val="008A19D0"/>
    <w:rsid w:val="008A2F5E"/>
    <w:rsid w:val="008B1B7C"/>
    <w:rsid w:val="008C164F"/>
    <w:rsid w:val="008C7C1F"/>
    <w:rsid w:val="008D59B8"/>
    <w:rsid w:val="008D76C9"/>
    <w:rsid w:val="008E0649"/>
    <w:rsid w:val="008E6D1E"/>
    <w:rsid w:val="008F1044"/>
    <w:rsid w:val="008F3DE6"/>
    <w:rsid w:val="00900E00"/>
    <w:rsid w:val="0090150D"/>
    <w:rsid w:val="00903691"/>
    <w:rsid w:val="00905A54"/>
    <w:rsid w:val="00906457"/>
    <w:rsid w:val="00913FA4"/>
    <w:rsid w:val="009273FF"/>
    <w:rsid w:val="0092781B"/>
    <w:rsid w:val="009279C6"/>
    <w:rsid w:val="00933E0B"/>
    <w:rsid w:val="00935765"/>
    <w:rsid w:val="00937865"/>
    <w:rsid w:val="0095008D"/>
    <w:rsid w:val="009638D5"/>
    <w:rsid w:val="00973407"/>
    <w:rsid w:val="009738F6"/>
    <w:rsid w:val="00974216"/>
    <w:rsid w:val="0097547F"/>
    <w:rsid w:val="00982FDD"/>
    <w:rsid w:val="00995A89"/>
    <w:rsid w:val="009977C8"/>
    <w:rsid w:val="009A3286"/>
    <w:rsid w:val="009A54B3"/>
    <w:rsid w:val="009A636A"/>
    <w:rsid w:val="009C0C72"/>
    <w:rsid w:val="009E216B"/>
    <w:rsid w:val="009E4B00"/>
    <w:rsid w:val="009F1D00"/>
    <w:rsid w:val="00A01173"/>
    <w:rsid w:val="00A0291D"/>
    <w:rsid w:val="00A06281"/>
    <w:rsid w:val="00A22F8B"/>
    <w:rsid w:val="00A26468"/>
    <w:rsid w:val="00A434BB"/>
    <w:rsid w:val="00A446B9"/>
    <w:rsid w:val="00A44FDA"/>
    <w:rsid w:val="00A45E52"/>
    <w:rsid w:val="00A53DEF"/>
    <w:rsid w:val="00A5761D"/>
    <w:rsid w:val="00A660B3"/>
    <w:rsid w:val="00A74547"/>
    <w:rsid w:val="00A76044"/>
    <w:rsid w:val="00A825EC"/>
    <w:rsid w:val="00A9354F"/>
    <w:rsid w:val="00AA22AA"/>
    <w:rsid w:val="00AA39C1"/>
    <w:rsid w:val="00AB1C6C"/>
    <w:rsid w:val="00AB21FF"/>
    <w:rsid w:val="00AB48B7"/>
    <w:rsid w:val="00AB69A2"/>
    <w:rsid w:val="00AC275C"/>
    <w:rsid w:val="00AC61C8"/>
    <w:rsid w:val="00AD086C"/>
    <w:rsid w:val="00AD48CB"/>
    <w:rsid w:val="00AE0F82"/>
    <w:rsid w:val="00AE6A16"/>
    <w:rsid w:val="00AF0150"/>
    <w:rsid w:val="00AF1DB1"/>
    <w:rsid w:val="00B06A25"/>
    <w:rsid w:val="00B06E56"/>
    <w:rsid w:val="00B11D3C"/>
    <w:rsid w:val="00B175FD"/>
    <w:rsid w:val="00B20C9D"/>
    <w:rsid w:val="00B22134"/>
    <w:rsid w:val="00B22370"/>
    <w:rsid w:val="00B22E92"/>
    <w:rsid w:val="00B24650"/>
    <w:rsid w:val="00B27BAD"/>
    <w:rsid w:val="00B30542"/>
    <w:rsid w:val="00B365A7"/>
    <w:rsid w:val="00B372DB"/>
    <w:rsid w:val="00B44C87"/>
    <w:rsid w:val="00B61FC8"/>
    <w:rsid w:val="00B63F07"/>
    <w:rsid w:val="00B6413D"/>
    <w:rsid w:val="00B70A42"/>
    <w:rsid w:val="00B70A44"/>
    <w:rsid w:val="00B74214"/>
    <w:rsid w:val="00B75F6E"/>
    <w:rsid w:val="00B93D62"/>
    <w:rsid w:val="00B9684E"/>
    <w:rsid w:val="00BC3C64"/>
    <w:rsid w:val="00BC4EC4"/>
    <w:rsid w:val="00BC7AD6"/>
    <w:rsid w:val="00BD3B83"/>
    <w:rsid w:val="00BE102E"/>
    <w:rsid w:val="00BE4479"/>
    <w:rsid w:val="00BF2FEC"/>
    <w:rsid w:val="00BF3D48"/>
    <w:rsid w:val="00BF5059"/>
    <w:rsid w:val="00BF765C"/>
    <w:rsid w:val="00BF7BE1"/>
    <w:rsid w:val="00C0344D"/>
    <w:rsid w:val="00C13858"/>
    <w:rsid w:val="00C360C8"/>
    <w:rsid w:val="00C40559"/>
    <w:rsid w:val="00C4061C"/>
    <w:rsid w:val="00C61235"/>
    <w:rsid w:val="00C7111D"/>
    <w:rsid w:val="00C901C6"/>
    <w:rsid w:val="00C93CEA"/>
    <w:rsid w:val="00CB110C"/>
    <w:rsid w:val="00CC4674"/>
    <w:rsid w:val="00CD46A8"/>
    <w:rsid w:val="00CE237A"/>
    <w:rsid w:val="00CE793A"/>
    <w:rsid w:val="00CE7A73"/>
    <w:rsid w:val="00CF03F8"/>
    <w:rsid w:val="00CF0CC8"/>
    <w:rsid w:val="00CF25EC"/>
    <w:rsid w:val="00CF4374"/>
    <w:rsid w:val="00CF783E"/>
    <w:rsid w:val="00D020E1"/>
    <w:rsid w:val="00D10546"/>
    <w:rsid w:val="00D14BD0"/>
    <w:rsid w:val="00D244E7"/>
    <w:rsid w:val="00D35DAF"/>
    <w:rsid w:val="00D4109D"/>
    <w:rsid w:val="00D417F7"/>
    <w:rsid w:val="00D53233"/>
    <w:rsid w:val="00D63C23"/>
    <w:rsid w:val="00D65834"/>
    <w:rsid w:val="00D710EB"/>
    <w:rsid w:val="00D7423D"/>
    <w:rsid w:val="00D7438C"/>
    <w:rsid w:val="00D74FE7"/>
    <w:rsid w:val="00D8491D"/>
    <w:rsid w:val="00D90552"/>
    <w:rsid w:val="00D96426"/>
    <w:rsid w:val="00DB1381"/>
    <w:rsid w:val="00DB1412"/>
    <w:rsid w:val="00DC4048"/>
    <w:rsid w:val="00DC67F0"/>
    <w:rsid w:val="00DC7D88"/>
    <w:rsid w:val="00DD12CB"/>
    <w:rsid w:val="00DD6226"/>
    <w:rsid w:val="00DE3A03"/>
    <w:rsid w:val="00DE740D"/>
    <w:rsid w:val="00DF2A76"/>
    <w:rsid w:val="00DF47EB"/>
    <w:rsid w:val="00E06B7C"/>
    <w:rsid w:val="00E07E35"/>
    <w:rsid w:val="00E1742F"/>
    <w:rsid w:val="00E208A7"/>
    <w:rsid w:val="00E26F56"/>
    <w:rsid w:val="00E27337"/>
    <w:rsid w:val="00E33474"/>
    <w:rsid w:val="00E366EE"/>
    <w:rsid w:val="00E50418"/>
    <w:rsid w:val="00E551DC"/>
    <w:rsid w:val="00E643D1"/>
    <w:rsid w:val="00E6610E"/>
    <w:rsid w:val="00E6701C"/>
    <w:rsid w:val="00E85AE0"/>
    <w:rsid w:val="00E85E49"/>
    <w:rsid w:val="00E913E4"/>
    <w:rsid w:val="00E95367"/>
    <w:rsid w:val="00EA1206"/>
    <w:rsid w:val="00EB1293"/>
    <w:rsid w:val="00EB1579"/>
    <w:rsid w:val="00EF5F23"/>
    <w:rsid w:val="00EF6902"/>
    <w:rsid w:val="00F1004A"/>
    <w:rsid w:val="00F10DF3"/>
    <w:rsid w:val="00F1397A"/>
    <w:rsid w:val="00F22626"/>
    <w:rsid w:val="00F31B88"/>
    <w:rsid w:val="00F32CB5"/>
    <w:rsid w:val="00F37E4F"/>
    <w:rsid w:val="00F44F05"/>
    <w:rsid w:val="00F747BD"/>
    <w:rsid w:val="00F80876"/>
    <w:rsid w:val="00F83DBE"/>
    <w:rsid w:val="00F871DF"/>
    <w:rsid w:val="00F9015F"/>
    <w:rsid w:val="00F96A99"/>
    <w:rsid w:val="00FA1D56"/>
    <w:rsid w:val="00FA7E2C"/>
    <w:rsid w:val="00FB1AFE"/>
    <w:rsid w:val="00FC7F6C"/>
    <w:rsid w:val="00FD785A"/>
    <w:rsid w:val="00FE7472"/>
    <w:rsid w:val="00FF298B"/>
    <w:rsid w:val="00FF4C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7C7C"/>
  <w15:docId w15:val="{17C5F2A1-9242-4119-982F-91C6EA4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D53233"/>
    <w:pPr>
      <w:ind w:left="720"/>
      <w:contextualSpacing/>
    </w:pPr>
  </w:style>
  <w:style w:type="paragraph" w:styleId="Hlavika">
    <w:name w:val="header"/>
    <w:aliases w:val=" 1,1"/>
    <w:basedOn w:val="Normlny"/>
    <w:link w:val="HlavikaChar"/>
    <w:uiPriority w:val="99"/>
    <w:unhideWhenUsed/>
    <w:rsid w:val="008B1B7C"/>
    <w:pPr>
      <w:tabs>
        <w:tab w:val="center" w:pos="4536"/>
        <w:tab w:val="right" w:pos="9072"/>
      </w:tabs>
      <w:spacing w:after="0" w:line="240" w:lineRule="auto"/>
    </w:pPr>
  </w:style>
  <w:style w:type="character" w:customStyle="1" w:styleId="HlavikaChar">
    <w:name w:val="Hlavička Char"/>
    <w:aliases w:val=" 1 Char1,1 Char1"/>
    <w:basedOn w:val="Predvolenpsmoodseku"/>
    <w:link w:val="Hlavika"/>
    <w:uiPriority w:val="99"/>
    <w:rsid w:val="008B1B7C"/>
  </w:style>
  <w:style w:type="paragraph" w:styleId="Pta">
    <w:name w:val="footer"/>
    <w:basedOn w:val="Normlny"/>
    <w:link w:val="PtaChar"/>
    <w:uiPriority w:val="99"/>
    <w:unhideWhenUsed/>
    <w:rsid w:val="008B1B7C"/>
    <w:pPr>
      <w:tabs>
        <w:tab w:val="center" w:pos="4536"/>
        <w:tab w:val="right" w:pos="9072"/>
      </w:tabs>
      <w:spacing w:after="0" w:line="240" w:lineRule="auto"/>
    </w:pPr>
  </w:style>
  <w:style w:type="character" w:customStyle="1" w:styleId="PtaChar">
    <w:name w:val="Päta Char"/>
    <w:basedOn w:val="Predvolenpsmoodseku"/>
    <w:link w:val="Pta"/>
    <w:uiPriority w:val="99"/>
    <w:rsid w:val="008B1B7C"/>
  </w:style>
  <w:style w:type="paragraph" w:styleId="Textbubliny">
    <w:name w:val="Balloon Text"/>
    <w:basedOn w:val="Normlny"/>
    <w:link w:val="TextbublinyChar"/>
    <w:uiPriority w:val="99"/>
    <w:semiHidden/>
    <w:unhideWhenUsed/>
    <w:rsid w:val="000333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33E2"/>
    <w:rPr>
      <w:rFonts w:ascii="Segoe UI" w:hAnsi="Segoe UI" w:cs="Segoe UI"/>
      <w:sz w:val="18"/>
      <w:szCs w:val="18"/>
    </w:rPr>
  </w:style>
  <w:style w:type="character" w:styleId="Odkaznakomentr">
    <w:name w:val="annotation reference"/>
    <w:basedOn w:val="Predvolenpsmoodseku"/>
    <w:uiPriority w:val="99"/>
    <w:semiHidden/>
    <w:unhideWhenUsed/>
    <w:rsid w:val="00774C2E"/>
    <w:rPr>
      <w:sz w:val="16"/>
      <w:szCs w:val="16"/>
    </w:rPr>
  </w:style>
  <w:style w:type="paragraph" w:styleId="Textkomentra">
    <w:name w:val="annotation text"/>
    <w:basedOn w:val="Normlny"/>
    <w:link w:val="TextkomentraChar"/>
    <w:uiPriority w:val="99"/>
    <w:semiHidden/>
    <w:unhideWhenUsed/>
    <w:rsid w:val="00774C2E"/>
    <w:pPr>
      <w:spacing w:line="240" w:lineRule="auto"/>
    </w:pPr>
    <w:rPr>
      <w:sz w:val="20"/>
      <w:szCs w:val="20"/>
    </w:rPr>
  </w:style>
  <w:style w:type="character" w:customStyle="1" w:styleId="TextkomentraChar">
    <w:name w:val="Text komentára Char"/>
    <w:basedOn w:val="Predvolenpsmoodseku"/>
    <w:link w:val="Textkomentra"/>
    <w:uiPriority w:val="99"/>
    <w:semiHidden/>
    <w:rsid w:val="00774C2E"/>
    <w:rPr>
      <w:sz w:val="20"/>
      <w:szCs w:val="20"/>
    </w:rPr>
  </w:style>
  <w:style w:type="paragraph" w:styleId="Predmetkomentra">
    <w:name w:val="annotation subject"/>
    <w:basedOn w:val="Textkomentra"/>
    <w:next w:val="Textkomentra"/>
    <w:link w:val="PredmetkomentraChar"/>
    <w:uiPriority w:val="99"/>
    <w:semiHidden/>
    <w:unhideWhenUsed/>
    <w:rsid w:val="00774C2E"/>
    <w:rPr>
      <w:b/>
      <w:bCs/>
    </w:rPr>
  </w:style>
  <w:style w:type="character" w:customStyle="1" w:styleId="PredmetkomentraChar">
    <w:name w:val="Predmet komentára Char"/>
    <w:basedOn w:val="TextkomentraChar"/>
    <w:link w:val="Predmetkomentra"/>
    <w:uiPriority w:val="99"/>
    <w:semiHidden/>
    <w:rsid w:val="00774C2E"/>
    <w:rPr>
      <w:b/>
      <w:bCs/>
      <w:sz w:val="20"/>
      <w:szCs w:val="20"/>
    </w:rPr>
  </w:style>
  <w:style w:type="table" w:styleId="Mriekatabuky">
    <w:name w:val="Table Grid"/>
    <w:basedOn w:val="Normlnatabuka"/>
    <w:uiPriority w:val="59"/>
    <w:rsid w:val="00774C2E"/>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774C2E"/>
  </w:style>
  <w:style w:type="character" w:customStyle="1" w:styleId="HlavikaChar1">
    <w:name w:val="Hlavička Char1"/>
    <w:aliases w:val=" 1 Char,1 Char"/>
    <w:rsid w:val="00260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091715">
      <w:bodyDiv w:val="1"/>
      <w:marLeft w:val="0"/>
      <w:marRight w:val="0"/>
      <w:marTop w:val="0"/>
      <w:marBottom w:val="0"/>
      <w:divBdr>
        <w:top w:val="none" w:sz="0" w:space="0" w:color="auto"/>
        <w:left w:val="none" w:sz="0" w:space="0" w:color="auto"/>
        <w:bottom w:val="none" w:sz="0" w:space="0" w:color="auto"/>
        <w:right w:val="none" w:sz="0" w:space="0" w:color="auto"/>
      </w:divBdr>
    </w:div>
    <w:div w:id="997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Fyzick%C3%A1_osob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wikipedia.org/wiki/Eur%C3%B3psky_parlam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b.sk" TargetMode="External"/><Relationship Id="rId4" Type="http://schemas.openxmlformats.org/officeDocument/2006/relationships/webSettings" Target="webSettings.xml"/><Relationship Id="rId9" Type="http://schemas.openxmlformats.org/officeDocument/2006/relationships/hyperlink" Target="https://sk.wikipedia.org/w/index.php?title=Osobn%C3%BD_%C3%BAdaj&amp;action=edit&amp;redlink=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2227</Words>
  <Characters>12694</Characters>
  <Application>Microsoft Office Word</Application>
  <DocSecurity>0</DocSecurity>
  <Lines>105</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Nadaska</dc:creator>
  <cp:lastModifiedBy>Koreň Peter</cp:lastModifiedBy>
  <cp:revision>5</cp:revision>
  <cp:lastPrinted>2017-08-31T11:57:00Z</cp:lastPrinted>
  <dcterms:created xsi:type="dcterms:W3CDTF">2025-10-09T13:04:00Z</dcterms:created>
  <dcterms:modified xsi:type="dcterms:W3CDTF">2025-12-11T08:56:00Z</dcterms:modified>
</cp:coreProperties>
</file>