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60FE5" w14:textId="77777777" w:rsidR="002D27CD" w:rsidRDefault="002D27CD" w:rsidP="002D27CD">
      <w:pPr>
        <w:spacing w:before="60"/>
        <w:jc w:val="center"/>
        <w:rPr>
          <w:rFonts w:ascii="Franklin Gothic Book" w:hAnsi="Franklin Gothic Book"/>
          <w:b/>
          <w:sz w:val="28"/>
          <w:szCs w:val="28"/>
        </w:rPr>
      </w:pPr>
      <w:r>
        <w:rPr>
          <w:rFonts w:ascii="Franklin Gothic Book" w:hAnsi="Franklin Gothic Book"/>
          <w:b/>
          <w:sz w:val="28"/>
          <w:szCs w:val="28"/>
        </w:rPr>
        <w:t xml:space="preserve">RÁMCOVÁ </w:t>
      </w:r>
      <w:r w:rsidR="00E55391" w:rsidRPr="006F2E4A">
        <w:rPr>
          <w:rFonts w:ascii="Franklin Gothic Book" w:hAnsi="Franklin Gothic Book"/>
          <w:b/>
          <w:sz w:val="28"/>
          <w:szCs w:val="28"/>
        </w:rPr>
        <w:t xml:space="preserve">ZMLUVA </w:t>
      </w:r>
    </w:p>
    <w:p w14:paraId="3F2F13E9" w14:textId="029C73B3" w:rsidR="00E55391" w:rsidRPr="002D27CD" w:rsidRDefault="00E55391" w:rsidP="002D27CD">
      <w:pPr>
        <w:spacing w:before="60"/>
        <w:jc w:val="center"/>
        <w:rPr>
          <w:rFonts w:ascii="Franklin Gothic Book" w:hAnsi="Franklin Gothic Book"/>
          <w:b/>
          <w:sz w:val="28"/>
          <w:szCs w:val="28"/>
        </w:rPr>
      </w:pPr>
      <w:r w:rsidRPr="006F2E4A">
        <w:rPr>
          <w:rFonts w:ascii="Franklin Gothic Book" w:hAnsi="Franklin Gothic Book"/>
          <w:b/>
          <w:sz w:val="28"/>
          <w:szCs w:val="28"/>
        </w:rPr>
        <w:t>O POSKYTOVANÍ SLUŽIEB</w:t>
      </w:r>
    </w:p>
    <w:p w14:paraId="0C1BB886" w14:textId="3453FECA" w:rsidR="00E55391" w:rsidRPr="00DE18ED" w:rsidRDefault="00E55391" w:rsidP="00E40E9B">
      <w:pPr>
        <w:pStyle w:val="Nzov"/>
        <w:widowControl w:val="0"/>
        <w:spacing w:before="60"/>
        <w:outlineLvl w:val="2"/>
        <w:rPr>
          <w:rFonts w:ascii="Franklin Gothic Book" w:hAnsi="Franklin Gothic Book" w:cs="Arial"/>
        </w:rPr>
      </w:pPr>
      <w:r>
        <w:rPr>
          <w:rFonts w:ascii="Franklin Gothic Book" w:hAnsi="Franklin Gothic Book" w:cs="Arial"/>
        </w:rPr>
        <w:t>č.</w:t>
      </w:r>
      <w:r w:rsidR="005051FC">
        <w:rPr>
          <w:rFonts w:ascii="Franklin Gothic Book" w:hAnsi="Franklin Gothic Book" w:cs="Arial"/>
        </w:rPr>
        <w:t xml:space="preserve"> </w:t>
      </w:r>
      <w:r w:rsidR="000B2B27" w:rsidRPr="000B2B27">
        <w:rPr>
          <w:rFonts w:ascii="Franklin Gothic Book" w:hAnsi="Franklin Gothic Book" w:cs="Arial"/>
        </w:rPr>
        <w:t>2026/3210/7082</w:t>
      </w:r>
    </w:p>
    <w:p w14:paraId="1E82AF38" w14:textId="77777777" w:rsidR="00E55391" w:rsidRPr="001D03B3" w:rsidRDefault="00E55391" w:rsidP="00E40E9B">
      <w:pPr>
        <w:widowControl w:val="0"/>
        <w:spacing w:before="60"/>
        <w:jc w:val="center"/>
        <w:rPr>
          <w:rFonts w:ascii="Franklin Gothic Book" w:hAnsi="Franklin Gothic Book" w:cs="Arial"/>
        </w:rPr>
      </w:pPr>
    </w:p>
    <w:p w14:paraId="1688B636" w14:textId="77777777" w:rsidR="00E55391" w:rsidRPr="001D03B3" w:rsidRDefault="00E55391" w:rsidP="00E40E9B">
      <w:pPr>
        <w:widowControl w:val="0"/>
        <w:spacing w:before="60"/>
        <w:jc w:val="center"/>
        <w:rPr>
          <w:rFonts w:ascii="Franklin Gothic Book" w:hAnsi="Franklin Gothic Book" w:cs="Arial"/>
          <w:sz w:val="22"/>
          <w:szCs w:val="22"/>
        </w:rPr>
      </w:pPr>
      <w:r w:rsidRPr="001D03B3">
        <w:rPr>
          <w:rFonts w:ascii="Franklin Gothic Book" w:hAnsi="Franklin Gothic Book" w:cs="Arial"/>
          <w:sz w:val="22"/>
          <w:szCs w:val="22"/>
        </w:rPr>
        <w:t xml:space="preserve">uzavretá podľa </w:t>
      </w:r>
      <w:proofErr w:type="spellStart"/>
      <w:r w:rsidRPr="001D03B3">
        <w:rPr>
          <w:rFonts w:ascii="Franklin Gothic Book" w:hAnsi="Franklin Gothic Book" w:cs="Arial"/>
          <w:sz w:val="22"/>
          <w:szCs w:val="22"/>
        </w:rPr>
        <w:t>ust</w:t>
      </w:r>
      <w:proofErr w:type="spellEnd"/>
      <w:r w:rsidRPr="001D03B3">
        <w:rPr>
          <w:rFonts w:ascii="Franklin Gothic Book" w:hAnsi="Franklin Gothic Book" w:cs="Arial"/>
          <w:sz w:val="22"/>
          <w:szCs w:val="22"/>
        </w:rPr>
        <w:t xml:space="preserve">. § 269 ods. 2 </w:t>
      </w:r>
      <w:r>
        <w:rPr>
          <w:rFonts w:ascii="Franklin Gothic Book" w:hAnsi="Franklin Gothic Book" w:cs="Arial"/>
          <w:sz w:val="22"/>
          <w:szCs w:val="22"/>
        </w:rPr>
        <w:t xml:space="preserve">zákona č. 513/1991 Zb. </w:t>
      </w:r>
      <w:r w:rsidRPr="001D03B3">
        <w:rPr>
          <w:rFonts w:ascii="Franklin Gothic Book" w:hAnsi="Franklin Gothic Book" w:cs="Arial"/>
          <w:sz w:val="22"/>
          <w:szCs w:val="22"/>
        </w:rPr>
        <w:t>Obchodn</w:t>
      </w:r>
      <w:r>
        <w:rPr>
          <w:rFonts w:ascii="Franklin Gothic Book" w:hAnsi="Franklin Gothic Book" w:cs="Arial"/>
          <w:sz w:val="22"/>
          <w:szCs w:val="22"/>
        </w:rPr>
        <w:t>ý</w:t>
      </w:r>
      <w:r w:rsidRPr="001D03B3">
        <w:rPr>
          <w:rFonts w:ascii="Franklin Gothic Book" w:hAnsi="Franklin Gothic Book" w:cs="Arial"/>
          <w:sz w:val="22"/>
          <w:szCs w:val="22"/>
        </w:rPr>
        <w:t xml:space="preserve"> zákonník</w:t>
      </w:r>
      <w:r>
        <w:rPr>
          <w:rFonts w:ascii="Franklin Gothic Book" w:hAnsi="Franklin Gothic Book" w:cs="Arial"/>
          <w:sz w:val="22"/>
          <w:szCs w:val="22"/>
        </w:rPr>
        <w:t xml:space="preserve"> </w:t>
      </w:r>
      <w:r w:rsidRPr="001D03B3">
        <w:rPr>
          <w:rFonts w:ascii="Franklin Gothic Book" w:hAnsi="Franklin Gothic Book" w:cs="Arial"/>
          <w:sz w:val="22"/>
          <w:szCs w:val="22"/>
        </w:rPr>
        <w:t>v znení neskorších predpisov</w:t>
      </w:r>
      <w:r>
        <w:rPr>
          <w:rFonts w:ascii="Franklin Gothic Book" w:hAnsi="Franklin Gothic Book" w:cs="Arial"/>
          <w:sz w:val="22"/>
          <w:szCs w:val="22"/>
        </w:rPr>
        <w:t xml:space="preserve"> (ďalej len „</w:t>
      </w:r>
      <w:r w:rsidRPr="00F601CC">
        <w:rPr>
          <w:rFonts w:ascii="Franklin Gothic Book" w:hAnsi="Franklin Gothic Book" w:cs="Arial"/>
          <w:b/>
          <w:sz w:val="22"/>
          <w:szCs w:val="22"/>
        </w:rPr>
        <w:t>Obchodný zákonník</w:t>
      </w:r>
      <w:r>
        <w:rPr>
          <w:rFonts w:ascii="Franklin Gothic Book" w:hAnsi="Franklin Gothic Book" w:cs="Arial"/>
          <w:sz w:val="22"/>
          <w:szCs w:val="22"/>
        </w:rPr>
        <w:t>“)</w:t>
      </w:r>
    </w:p>
    <w:p w14:paraId="15C2F84E" w14:textId="77777777" w:rsidR="00E55391" w:rsidRPr="001D03B3" w:rsidRDefault="00E55391" w:rsidP="00E40E9B">
      <w:pPr>
        <w:widowControl w:val="0"/>
        <w:spacing w:before="60"/>
        <w:jc w:val="center"/>
        <w:rPr>
          <w:rFonts w:ascii="Franklin Gothic Book" w:hAnsi="Franklin Gothic Book" w:cs="Arial"/>
          <w:sz w:val="22"/>
          <w:szCs w:val="22"/>
        </w:rPr>
      </w:pPr>
    </w:p>
    <w:p w14:paraId="73BC9522" w14:textId="77777777" w:rsidR="00E55391" w:rsidRPr="001D03B3" w:rsidRDefault="00E55391" w:rsidP="00E40E9B">
      <w:pPr>
        <w:widowControl w:val="0"/>
        <w:spacing w:before="60"/>
        <w:jc w:val="center"/>
        <w:rPr>
          <w:rFonts w:ascii="Franklin Gothic Book" w:hAnsi="Franklin Gothic Book" w:cs="Arial"/>
          <w:sz w:val="22"/>
          <w:szCs w:val="22"/>
        </w:rPr>
      </w:pPr>
    </w:p>
    <w:p w14:paraId="24B24086" w14:textId="77777777" w:rsidR="00E55391" w:rsidRPr="001D03B3" w:rsidRDefault="00E55391" w:rsidP="00995914">
      <w:pPr>
        <w:widowControl w:val="0"/>
        <w:jc w:val="center"/>
        <w:rPr>
          <w:rFonts w:ascii="Franklin Gothic Book" w:hAnsi="Franklin Gothic Book" w:cs="Arial"/>
          <w:b/>
          <w:sz w:val="22"/>
          <w:szCs w:val="22"/>
        </w:rPr>
      </w:pPr>
      <w:r w:rsidRPr="001D03B3">
        <w:rPr>
          <w:rFonts w:ascii="Franklin Gothic Book" w:hAnsi="Franklin Gothic Book" w:cs="Arial"/>
          <w:b/>
          <w:sz w:val="22"/>
          <w:szCs w:val="22"/>
        </w:rPr>
        <w:t>Článok I.</w:t>
      </w:r>
    </w:p>
    <w:p w14:paraId="6562223A" w14:textId="5918C443" w:rsidR="00E55391" w:rsidRDefault="00E55391" w:rsidP="00995914">
      <w:pPr>
        <w:widowControl w:val="0"/>
        <w:jc w:val="center"/>
        <w:rPr>
          <w:rFonts w:ascii="Franklin Gothic Book" w:hAnsi="Franklin Gothic Book" w:cs="Arial"/>
          <w:b/>
          <w:sz w:val="22"/>
          <w:szCs w:val="22"/>
        </w:rPr>
      </w:pPr>
      <w:r w:rsidRPr="001D03B3">
        <w:rPr>
          <w:rFonts w:ascii="Franklin Gothic Book" w:hAnsi="Franklin Gothic Book" w:cs="Arial"/>
          <w:b/>
          <w:sz w:val="22"/>
          <w:szCs w:val="22"/>
        </w:rPr>
        <w:t>Zmluvné strany</w:t>
      </w:r>
    </w:p>
    <w:p w14:paraId="262E2478" w14:textId="77777777" w:rsidR="00995914" w:rsidRPr="00995914" w:rsidRDefault="00995914" w:rsidP="00E40E9B">
      <w:pPr>
        <w:widowControl w:val="0"/>
        <w:spacing w:before="60"/>
        <w:jc w:val="center"/>
        <w:rPr>
          <w:rFonts w:ascii="Franklin Gothic Book" w:hAnsi="Franklin Gothic Book" w:cs="Arial"/>
          <w:b/>
          <w:sz w:val="16"/>
          <w:szCs w:val="16"/>
        </w:rPr>
      </w:pPr>
    </w:p>
    <w:p w14:paraId="00C80B34" w14:textId="77777777" w:rsidR="00E55391" w:rsidRPr="001D03B3" w:rsidRDefault="00E55391" w:rsidP="00E40E9B">
      <w:pPr>
        <w:tabs>
          <w:tab w:val="left" w:pos="2520"/>
        </w:tabs>
        <w:spacing w:before="60"/>
        <w:ind w:left="539" w:hanging="539"/>
        <w:jc w:val="both"/>
        <w:rPr>
          <w:rFonts w:ascii="Franklin Gothic Book" w:hAnsi="Franklin Gothic Book"/>
          <w:b/>
          <w:sz w:val="22"/>
          <w:szCs w:val="22"/>
        </w:rPr>
      </w:pPr>
      <w:r w:rsidRPr="001D03B3">
        <w:rPr>
          <w:rFonts w:ascii="Franklin Gothic Book" w:hAnsi="Franklin Gothic Book" w:cs="Arial"/>
          <w:b/>
          <w:sz w:val="22"/>
          <w:szCs w:val="22"/>
        </w:rPr>
        <w:t xml:space="preserve">1.1 </w:t>
      </w:r>
      <w:r w:rsidRPr="001D03B3">
        <w:rPr>
          <w:rFonts w:ascii="Franklin Gothic Book" w:hAnsi="Franklin Gothic Book" w:cs="Arial"/>
          <w:b/>
          <w:sz w:val="22"/>
          <w:szCs w:val="22"/>
        </w:rPr>
        <w:tab/>
      </w:r>
      <w:r w:rsidRPr="001D03B3">
        <w:rPr>
          <w:rFonts w:ascii="Franklin Gothic Book" w:hAnsi="Franklin Gothic Book"/>
          <w:b/>
          <w:sz w:val="22"/>
          <w:szCs w:val="22"/>
        </w:rPr>
        <w:t>Objednávateľ:</w:t>
      </w:r>
      <w:r w:rsidRPr="001D03B3">
        <w:rPr>
          <w:rFonts w:ascii="Franklin Gothic Book" w:hAnsi="Franklin Gothic Book"/>
          <w:sz w:val="22"/>
          <w:szCs w:val="22"/>
        </w:rPr>
        <w:tab/>
      </w:r>
      <w:r w:rsidRPr="001D03B3">
        <w:rPr>
          <w:rFonts w:ascii="Franklin Gothic Book" w:hAnsi="Franklin Gothic Book"/>
          <w:b/>
          <w:sz w:val="22"/>
          <w:szCs w:val="22"/>
        </w:rPr>
        <w:t>VODOHOSPODÁRSKA VÝSTAVBA, ŠTÁTNY PODNIK</w:t>
      </w:r>
    </w:p>
    <w:p w14:paraId="15626E3C" w14:textId="4E7390FF" w:rsidR="00E55391" w:rsidRPr="001D03B3" w:rsidRDefault="00E55391" w:rsidP="00995914">
      <w:pPr>
        <w:tabs>
          <w:tab w:val="left" w:pos="2552"/>
        </w:tabs>
        <w:spacing w:before="60"/>
        <w:ind w:left="540"/>
        <w:jc w:val="both"/>
        <w:rPr>
          <w:rFonts w:ascii="Franklin Gothic Book" w:hAnsi="Franklin Gothic Book"/>
          <w:sz w:val="22"/>
          <w:szCs w:val="22"/>
        </w:rPr>
      </w:pPr>
      <w:r w:rsidRPr="001D03B3">
        <w:rPr>
          <w:rFonts w:ascii="Franklin Gothic Book" w:hAnsi="Franklin Gothic Book"/>
          <w:sz w:val="22"/>
          <w:szCs w:val="22"/>
        </w:rPr>
        <w:t xml:space="preserve">Sídlo: </w:t>
      </w:r>
      <w:r w:rsidRPr="001D03B3">
        <w:rPr>
          <w:rFonts w:ascii="Franklin Gothic Book" w:hAnsi="Franklin Gothic Book"/>
          <w:sz w:val="22"/>
          <w:szCs w:val="22"/>
        </w:rPr>
        <w:tab/>
        <w:t>P.O.BOX 45, Karloveská 2, 842 04 Bratislava</w:t>
      </w:r>
    </w:p>
    <w:p w14:paraId="7C2BAAF1" w14:textId="27EB02D7" w:rsidR="00E55391" w:rsidRPr="001D03B3" w:rsidRDefault="00E55391" w:rsidP="00995914">
      <w:pPr>
        <w:tabs>
          <w:tab w:val="left" w:pos="2552"/>
        </w:tabs>
        <w:ind w:left="2518" w:hanging="1979"/>
        <w:jc w:val="both"/>
        <w:rPr>
          <w:rFonts w:ascii="Franklin Gothic Book" w:hAnsi="Franklin Gothic Book"/>
          <w:sz w:val="22"/>
          <w:szCs w:val="22"/>
        </w:rPr>
      </w:pPr>
      <w:r w:rsidRPr="001D03B3">
        <w:rPr>
          <w:rFonts w:ascii="Franklin Gothic Book" w:hAnsi="Franklin Gothic Book"/>
          <w:sz w:val="22"/>
          <w:szCs w:val="22"/>
        </w:rPr>
        <w:t>Štatutárny orgán:</w:t>
      </w:r>
      <w:r w:rsidRPr="001D03B3">
        <w:rPr>
          <w:rFonts w:ascii="Franklin Gothic Book" w:hAnsi="Franklin Gothic Book"/>
          <w:sz w:val="22"/>
          <w:szCs w:val="22"/>
        </w:rPr>
        <w:tab/>
      </w:r>
      <w:r w:rsidR="00995914">
        <w:rPr>
          <w:rFonts w:ascii="Franklin Gothic Book" w:hAnsi="Franklin Gothic Book"/>
          <w:sz w:val="22"/>
          <w:szCs w:val="22"/>
        </w:rPr>
        <w:tab/>
      </w:r>
      <w:r w:rsidRPr="001D03B3">
        <w:rPr>
          <w:rFonts w:ascii="Franklin Gothic Book" w:hAnsi="Franklin Gothic Book"/>
          <w:sz w:val="22"/>
          <w:szCs w:val="22"/>
        </w:rPr>
        <w:t xml:space="preserve">Ing. </w:t>
      </w:r>
      <w:r w:rsidR="003036A1">
        <w:rPr>
          <w:rFonts w:ascii="Franklin Gothic Book" w:hAnsi="Franklin Gothic Book"/>
          <w:sz w:val="22"/>
          <w:szCs w:val="22"/>
        </w:rPr>
        <w:t>Peter Molda</w:t>
      </w:r>
      <w:r w:rsidRPr="001D03B3">
        <w:rPr>
          <w:rFonts w:ascii="Franklin Gothic Book" w:hAnsi="Franklin Gothic Book"/>
          <w:sz w:val="22"/>
          <w:szCs w:val="22"/>
        </w:rPr>
        <w:t>, generálny riaditeľ štátneho podniku</w:t>
      </w:r>
    </w:p>
    <w:p w14:paraId="3249DF44" w14:textId="490D1033" w:rsidR="00E55391" w:rsidRPr="001D03B3" w:rsidRDefault="00E55391" w:rsidP="00995914">
      <w:pPr>
        <w:tabs>
          <w:tab w:val="left" w:pos="2552"/>
        </w:tabs>
        <w:ind w:left="2518" w:hanging="1979"/>
        <w:jc w:val="both"/>
        <w:rPr>
          <w:rFonts w:ascii="Franklin Gothic Book" w:hAnsi="Franklin Gothic Book"/>
          <w:sz w:val="22"/>
          <w:szCs w:val="22"/>
        </w:rPr>
      </w:pPr>
      <w:r w:rsidRPr="001D03B3">
        <w:rPr>
          <w:rFonts w:ascii="Franklin Gothic Book" w:hAnsi="Franklin Gothic Book"/>
          <w:sz w:val="22"/>
          <w:szCs w:val="22"/>
        </w:rPr>
        <w:t>IČO:</w:t>
      </w:r>
      <w:r w:rsidRPr="001D03B3">
        <w:rPr>
          <w:rFonts w:ascii="Franklin Gothic Book" w:hAnsi="Franklin Gothic Book"/>
          <w:sz w:val="22"/>
          <w:szCs w:val="22"/>
        </w:rPr>
        <w:tab/>
      </w:r>
      <w:r w:rsidR="00995914">
        <w:rPr>
          <w:rFonts w:ascii="Franklin Gothic Book" w:hAnsi="Franklin Gothic Book"/>
          <w:sz w:val="22"/>
          <w:szCs w:val="22"/>
        </w:rPr>
        <w:tab/>
      </w:r>
      <w:r w:rsidRPr="001D03B3">
        <w:rPr>
          <w:rFonts w:ascii="Franklin Gothic Book" w:hAnsi="Franklin Gothic Book"/>
          <w:sz w:val="22"/>
          <w:szCs w:val="22"/>
        </w:rPr>
        <w:t>00 156 752</w:t>
      </w:r>
    </w:p>
    <w:p w14:paraId="570711BD" w14:textId="4050416D" w:rsidR="00E55391" w:rsidRPr="001D03B3" w:rsidRDefault="00E55391" w:rsidP="00995914">
      <w:pPr>
        <w:tabs>
          <w:tab w:val="left" w:pos="2552"/>
        </w:tabs>
        <w:ind w:left="2518" w:hanging="1979"/>
        <w:jc w:val="both"/>
        <w:rPr>
          <w:rFonts w:ascii="Franklin Gothic Book" w:hAnsi="Franklin Gothic Book"/>
          <w:sz w:val="22"/>
          <w:szCs w:val="22"/>
        </w:rPr>
      </w:pPr>
      <w:r w:rsidRPr="001D03B3">
        <w:rPr>
          <w:rFonts w:ascii="Franklin Gothic Book" w:hAnsi="Franklin Gothic Book"/>
          <w:sz w:val="22"/>
          <w:szCs w:val="22"/>
        </w:rPr>
        <w:t>DIČ:</w:t>
      </w:r>
      <w:r w:rsidRPr="001D03B3">
        <w:rPr>
          <w:rFonts w:ascii="Franklin Gothic Book" w:hAnsi="Franklin Gothic Book"/>
          <w:sz w:val="22"/>
          <w:szCs w:val="22"/>
        </w:rPr>
        <w:tab/>
      </w:r>
      <w:r w:rsidR="00995914">
        <w:rPr>
          <w:rFonts w:ascii="Franklin Gothic Book" w:hAnsi="Franklin Gothic Book"/>
          <w:sz w:val="22"/>
          <w:szCs w:val="22"/>
        </w:rPr>
        <w:tab/>
      </w:r>
      <w:r w:rsidRPr="001D03B3">
        <w:rPr>
          <w:rFonts w:ascii="Franklin Gothic Book" w:hAnsi="Franklin Gothic Book"/>
          <w:sz w:val="22"/>
          <w:szCs w:val="22"/>
        </w:rPr>
        <w:t>2020480198</w:t>
      </w:r>
    </w:p>
    <w:p w14:paraId="454057ED" w14:textId="482BB18B" w:rsidR="00E55391" w:rsidRPr="001D03B3" w:rsidRDefault="00E55391" w:rsidP="00995914">
      <w:pPr>
        <w:tabs>
          <w:tab w:val="left" w:pos="2552"/>
        </w:tabs>
        <w:ind w:left="2518" w:hanging="1979"/>
        <w:jc w:val="both"/>
        <w:rPr>
          <w:rFonts w:ascii="Franklin Gothic Book" w:hAnsi="Franklin Gothic Book"/>
          <w:sz w:val="22"/>
          <w:szCs w:val="22"/>
        </w:rPr>
      </w:pPr>
      <w:r w:rsidRPr="001D03B3">
        <w:rPr>
          <w:rFonts w:ascii="Franklin Gothic Book" w:hAnsi="Franklin Gothic Book"/>
          <w:sz w:val="22"/>
          <w:szCs w:val="22"/>
        </w:rPr>
        <w:t>IČ DPH:</w:t>
      </w:r>
      <w:r w:rsidRPr="001D03B3">
        <w:rPr>
          <w:rFonts w:ascii="Franklin Gothic Book" w:hAnsi="Franklin Gothic Book"/>
          <w:sz w:val="22"/>
          <w:szCs w:val="22"/>
        </w:rPr>
        <w:tab/>
      </w:r>
      <w:r w:rsidR="00995914">
        <w:rPr>
          <w:rFonts w:ascii="Franklin Gothic Book" w:hAnsi="Franklin Gothic Book"/>
          <w:sz w:val="22"/>
          <w:szCs w:val="22"/>
        </w:rPr>
        <w:tab/>
      </w:r>
      <w:r w:rsidRPr="001D03B3">
        <w:rPr>
          <w:rFonts w:ascii="Franklin Gothic Book" w:hAnsi="Franklin Gothic Book"/>
          <w:sz w:val="22"/>
          <w:szCs w:val="22"/>
        </w:rPr>
        <w:t>SK2020480198</w:t>
      </w:r>
    </w:p>
    <w:p w14:paraId="5079F7E3" w14:textId="77777777" w:rsidR="00E55391" w:rsidRPr="001D03B3" w:rsidRDefault="00E55391" w:rsidP="00995914">
      <w:pPr>
        <w:tabs>
          <w:tab w:val="left" w:pos="2552"/>
        </w:tabs>
        <w:ind w:left="2552" w:hanging="2013"/>
        <w:jc w:val="both"/>
        <w:rPr>
          <w:rFonts w:ascii="Franklin Gothic Book" w:hAnsi="Franklin Gothic Book"/>
          <w:sz w:val="22"/>
          <w:szCs w:val="22"/>
        </w:rPr>
      </w:pPr>
      <w:r w:rsidRPr="001D03B3">
        <w:rPr>
          <w:rFonts w:ascii="Franklin Gothic Book" w:hAnsi="Franklin Gothic Book"/>
          <w:sz w:val="22"/>
          <w:szCs w:val="22"/>
        </w:rPr>
        <w:t>Bankové spojenie:</w:t>
      </w:r>
      <w:r w:rsidRPr="001D03B3">
        <w:rPr>
          <w:rFonts w:ascii="Franklin Gothic Book" w:hAnsi="Franklin Gothic Book"/>
          <w:sz w:val="22"/>
          <w:szCs w:val="22"/>
        </w:rPr>
        <w:tab/>
      </w:r>
      <w:r w:rsidRPr="001D03B3">
        <w:rPr>
          <w:rFonts w:ascii="Franklin Gothic Book" w:hAnsi="Franklin Gothic Book"/>
          <w:sz w:val="22"/>
          <w:szCs w:val="22"/>
          <w:shd w:val="clear" w:color="auto" w:fill="FDFDFD"/>
        </w:rPr>
        <w:t xml:space="preserve">Tatra banka, </w:t>
      </w:r>
      <w:proofErr w:type="spellStart"/>
      <w:r w:rsidRPr="001D03B3">
        <w:rPr>
          <w:rFonts w:ascii="Franklin Gothic Book" w:hAnsi="Franklin Gothic Book"/>
          <w:sz w:val="22"/>
          <w:szCs w:val="22"/>
          <w:shd w:val="clear" w:color="auto" w:fill="FDFDFD"/>
        </w:rPr>
        <w:t>a.s</w:t>
      </w:r>
      <w:proofErr w:type="spellEnd"/>
      <w:r w:rsidRPr="001D03B3">
        <w:rPr>
          <w:rFonts w:ascii="Franklin Gothic Book" w:hAnsi="Franklin Gothic Book"/>
          <w:sz w:val="22"/>
          <w:szCs w:val="22"/>
          <w:shd w:val="clear" w:color="auto" w:fill="FDFDFD"/>
        </w:rPr>
        <w:t xml:space="preserve">. </w:t>
      </w:r>
    </w:p>
    <w:p w14:paraId="7227A2AB" w14:textId="52647EF9" w:rsidR="00E55391" w:rsidRPr="001D03B3" w:rsidRDefault="00E55391" w:rsidP="00995914">
      <w:pPr>
        <w:tabs>
          <w:tab w:val="left" w:pos="2552"/>
        </w:tabs>
        <w:ind w:left="2552" w:hanging="2013"/>
        <w:jc w:val="both"/>
        <w:rPr>
          <w:rFonts w:ascii="Franklin Gothic Book" w:hAnsi="Franklin Gothic Book" w:cs="Arial"/>
          <w:sz w:val="22"/>
          <w:szCs w:val="22"/>
        </w:rPr>
      </w:pPr>
      <w:r w:rsidRPr="001D03B3">
        <w:rPr>
          <w:rFonts w:ascii="Franklin Gothic Book" w:hAnsi="Franklin Gothic Book"/>
          <w:sz w:val="22"/>
          <w:szCs w:val="22"/>
        </w:rPr>
        <w:t>Číslo účtu:</w:t>
      </w:r>
      <w:r w:rsidRPr="001D03B3">
        <w:rPr>
          <w:rFonts w:ascii="Franklin Gothic Book" w:hAnsi="Franklin Gothic Book"/>
          <w:sz w:val="22"/>
          <w:szCs w:val="22"/>
        </w:rPr>
        <w:tab/>
        <w:t>2921123848/1100</w:t>
      </w:r>
      <w:r w:rsidRPr="001D03B3">
        <w:rPr>
          <w:rFonts w:ascii="Franklin Gothic Book" w:hAnsi="Franklin Gothic Book" w:cs="Arial"/>
          <w:sz w:val="22"/>
          <w:szCs w:val="22"/>
        </w:rPr>
        <w:t xml:space="preserve"> </w:t>
      </w:r>
    </w:p>
    <w:p w14:paraId="759866D7" w14:textId="2ED6B9F9" w:rsidR="00E55391" w:rsidRPr="001D03B3" w:rsidRDefault="00E55391" w:rsidP="00995914">
      <w:pPr>
        <w:tabs>
          <w:tab w:val="left" w:pos="2552"/>
        </w:tabs>
        <w:ind w:left="2552" w:hanging="2013"/>
        <w:jc w:val="both"/>
        <w:rPr>
          <w:rFonts w:ascii="Franklin Gothic Book" w:hAnsi="Franklin Gothic Book" w:cs="Arial"/>
          <w:sz w:val="22"/>
          <w:szCs w:val="22"/>
        </w:rPr>
      </w:pPr>
      <w:r w:rsidRPr="001D03B3">
        <w:rPr>
          <w:rFonts w:ascii="Franklin Gothic Book" w:hAnsi="Franklin Gothic Book" w:cs="Arial"/>
          <w:sz w:val="22"/>
          <w:szCs w:val="22"/>
        </w:rPr>
        <w:t>IBAN:</w:t>
      </w:r>
      <w:r w:rsidRPr="001D03B3">
        <w:rPr>
          <w:rFonts w:ascii="Franklin Gothic Book" w:hAnsi="Franklin Gothic Book" w:cs="Arial"/>
          <w:sz w:val="22"/>
          <w:szCs w:val="22"/>
        </w:rPr>
        <w:tab/>
      </w:r>
      <w:r w:rsidRPr="001D03B3">
        <w:rPr>
          <w:rFonts w:ascii="Franklin Gothic Book" w:hAnsi="Franklin Gothic Book"/>
          <w:sz w:val="22"/>
          <w:szCs w:val="22"/>
          <w:shd w:val="clear" w:color="auto" w:fill="FDFDFD"/>
        </w:rPr>
        <w:t>SK</w:t>
      </w:r>
      <w:r w:rsidRPr="001D03B3">
        <w:rPr>
          <w:rStyle w:val="object"/>
          <w:rFonts w:ascii="Franklin Gothic Book" w:hAnsi="Franklin Gothic Book"/>
          <w:sz w:val="22"/>
          <w:szCs w:val="22"/>
          <w:shd w:val="clear" w:color="auto" w:fill="FDFDFD"/>
        </w:rPr>
        <w:t>45 1100 0000 0029 2112 3848</w:t>
      </w:r>
    </w:p>
    <w:p w14:paraId="72AE3585" w14:textId="77777777" w:rsidR="00E55391" w:rsidRPr="001D03B3" w:rsidRDefault="00E55391" w:rsidP="00995914">
      <w:pPr>
        <w:tabs>
          <w:tab w:val="left" w:pos="2552"/>
        </w:tabs>
        <w:ind w:left="2552" w:hanging="2013"/>
        <w:jc w:val="both"/>
        <w:rPr>
          <w:rFonts w:ascii="Franklin Gothic Book" w:hAnsi="Franklin Gothic Book"/>
          <w:sz w:val="22"/>
          <w:szCs w:val="22"/>
        </w:rPr>
      </w:pPr>
      <w:r w:rsidRPr="001D03B3">
        <w:rPr>
          <w:rFonts w:ascii="Franklin Gothic Book" w:hAnsi="Franklin Gothic Book" w:cs="Arial"/>
          <w:sz w:val="22"/>
          <w:szCs w:val="22"/>
        </w:rPr>
        <w:t>BIC:</w:t>
      </w:r>
      <w:r w:rsidRPr="001D03B3">
        <w:rPr>
          <w:rFonts w:ascii="Franklin Gothic Book" w:hAnsi="Franklin Gothic Book" w:cs="Arial"/>
          <w:sz w:val="22"/>
          <w:szCs w:val="22"/>
        </w:rPr>
        <w:tab/>
      </w:r>
      <w:r w:rsidRPr="001D03B3">
        <w:rPr>
          <w:rFonts w:ascii="Franklin Gothic Book" w:hAnsi="Franklin Gothic Book"/>
          <w:sz w:val="22"/>
          <w:szCs w:val="22"/>
          <w:shd w:val="clear" w:color="auto" w:fill="FDFDFD"/>
        </w:rPr>
        <w:t>TATRSKBX</w:t>
      </w:r>
    </w:p>
    <w:p w14:paraId="2048336B" w14:textId="745E47CE" w:rsidR="00E55391" w:rsidRPr="001D03B3" w:rsidRDefault="00E55391" w:rsidP="00E40E9B">
      <w:pPr>
        <w:spacing w:before="60"/>
        <w:ind w:left="2518" w:hanging="1979"/>
        <w:jc w:val="both"/>
        <w:rPr>
          <w:rFonts w:ascii="Franklin Gothic Book" w:hAnsi="Franklin Gothic Book"/>
          <w:sz w:val="22"/>
          <w:szCs w:val="22"/>
        </w:rPr>
      </w:pPr>
      <w:r w:rsidRPr="001D03B3">
        <w:rPr>
          <w:rFonts w:ascii="Franklin Gothic Book" w:hAnsi="Franklin Gothic Book"/>
          <w:sz w:val="22"/>
          <w:szCs w:val="22"/>
        </w:rPr>
        <w:t xml:space="preserve">Zapísaný v Obchodnom registri </w:t>
      </w:r>
      <w:r w:rsidR="003036A1">
        <w:rPr>
          <w:rFonts w:ascii="Franklin Gothic Book" w:hAnsi="Franklin Gothic Book"/>
          <w:sz w:val="22"/>
          <w:szCs w:val="22"/>
        </w:rPr>
        <w:t>Mestského</w:t>
      </w:r>
      <w:r w:rsidRPr="001D03B3">
        <w:rPr>
          <w:rFonts w:ascii="Franklin Gothic Book" w:hAnsi="Franklin Gothic Book"/>
          <w:sz w:val="22"/>
          <w:szCs w:val="22"/>
        </w:rPr>
        <w:t xml:space="preserve"> súdu Bratislava </w:t>
      </w:r>
      <w:r w:rsidR="003036A1">
        <w:rPr>
          <w:rFonts w:ascii="Franklin Gothic Book" w:hAnsi="Franklin Gothic Book"/>
          <w:sz w:val="22"/>
          <w:szCs w:val="22"/>
        </w:rPr>
        <w:t>II</w:t>
      </w:r>
      <w:r w:rsidRPr="001D03B3">
        <w:rPr>
          <w:rFonts w:ascii="Franklin Gothic Book" w:hAnsi="Franklin Gothic Book"/>
          <w:sz w:val="22"/>
          <w:szCs w:val="22"/>
        </w:rPr>
        <w:t xml:space="preserve">I, oddiel: </w:t>
      </w:r>
      <w:proofErr w:type="spellStart"/>
      <w:r w:rsidRPr="001D03B3">
        <w:rPr>
          <w:rFonts w:ascii="Franklin Gothic Book" w:hAnsi="Franklin Gothic Book"/>
          <w:sz w:val="22"/>
          <w:szCs w:val="22"/>
        </w:rPr>
        <w:t>Pš</w:t>
      </w:r>
      <w:proofErr w:type="spellEnd"/>
      <w:r w:rsidRPr="001D03B3">
        <w:rPr>
          <w:rFonts w:ascii="Franklin Gothic Book" w:hAnsi="Franklin Gothic Book"/>
          <w:sz w:val="22"/>
          <w:szCs w:val="22"/>
        </w:rPr>
        <w:t>, vložka č.: 32/B</w:t>
      </w:r>
    </w:p>
    <w:p w14:paraId="0CE94C57" w14:textId="77777777" w:rsidR="00E55391" w:rsidRPr="001D03B3" w:rsidRDefault="00E55391" w:rsidP="00E40E9B">
      <w:pPr>
        <w:spacing w:before="60"/>
        <w:ind w:left="2518" w:hanging="1979"/>
        <w:jc w:val="both"/>
        <w:rPr>
          <w:rFonts w:ascii="Franklin Gothic Book" w:hAnsi="Franklin Gothic Book"/>
          <w:sz w:val="22"/>
          <w:szCs w:val="22"/>
        </w:rPr>
      </w:pPr>
      <w:r w:rsidRPr="001D03B3">
        <w:rPr>
          <w:rFonts w:ascii="Franklin Gothic Book" w:hAnsi="Franklin Gothic Book"/>
          <w:sz w:val="22"/>
          <w:szCs w:val="22"/>
        </w:rPr>
        <w:t>(ďalej len „</w:t>
      </w:r>
      <w:r w:rsidRPr="00654EF7">
        <w:rPr>
          <w:rFonts w:ascii="Franklin Gothic Book" w:hAnsi="Franklin Gothic Book"/>
          <w:b/>
          <w:sz w:val="22"/>
          <w:szCs w:val="22"/>
        </w:rPr>
        <w:t>objednávateľ</w:t>
      </w:r>
      <w:r w:rsidRPr="001D03B3">
        <w:rPr>
          <w:rFonts w:ascii="Franklin Gothic Book" w:hAnsi="Franklin Gothic Book"/>
          <w:sz w:val="22"/>
          <w:szCs w:val="22"/>
        </w:rPr>
        <w:t>“)</w:t>
      </w:r>
    </w:p>
    <w:p w14:paraId="6D226F7B" w14:textId="77777777" w:rsidR="00E55391" w:rsidRPr="001D03B3" w:rsidRDefault="00E55391" w:rsidP="00E40E9B">
      <w:pPr>
        <w:widowControl w:val="0"/>
        <w:tabs>
          <w:tab w:val="left" w:pos="2520"/>
        </w:tabs>
        <w:spacing w:before="60"/>
        <w:ind w:left="539" w:hanging="539"/>
        <w:rPr>
          <w:rFonts w:ascii="Franklin Gothic Book" w:hAnsi="Franklin Gothic Book"/>
          <w:b/>
          <w:sz w:val="22"/>
          <w:szCs w:val="22"/>
        </w:rPr>
      </w:pPr>
    </w:p>
    <w:p w14:paraId="5D1BC5A2" w14:textId="3CEB85A4" w:rsidR="00E55391" w:rsidRPr="001D03B3" w:rsidRDefault="00E55391" w:rsidP="00E40E9B">
      <w:pPr>
        <w:widowControl w:val="0"/>
        <w:tabs>
          <w:tab w:val="left" w:pos="567"/>
          <w:tab w:val="left" w:pos="2520"/>
          <w:tab w:val="left" w:pos="2977"/>
        </w:tabs>
        <w:spacing w:before="60" w:after="80"/>
        <w:ind w:left="539" w:hanging="539"/>
        <w:rPr>
          <w:rFonts w:ascii="Franklin Gothic Book" w:hAnsi="Franklin Gothic Book"/>
          <w:b/>
          <w:sz w:val="22"/>
          <w:szCs w:val="22"/>
        </w:rPr>
      </w:pPr>
      <w:r w:rsidRPr="001D03B3">
        <w:rPr>
          <w:rFonts w:ascii="Franklin Gothic Book" w:hAnsi="Franklin Gothic Book" w:cs="Arial"/>
          <w:b/>
          <w:sz w:val="22"/>
          <w:szCs w:val="22"/>
        </w:rPr>
        <w:t>1.2</w:t>
      </w:r>
      <w:r w:rsidRPr="001D03B3">
        <w:rPr>
          <w:rFonts w:ascii="Franklin Gothic Book" w:hAnsi="Franklin Gothic Book" w:cs="Arial"/>
          <w:b/>
          <w:sz w:val="22"/>
          <w:szCs w:val="22"/>
        </w:rPr>
        <w:tab/>
      </w:r>
      <w:r w:rsidRPr="001D03B3">
        <w:rPr>
          <w:rFonts w:ascii="Franklin Gothic Book" w:hAnsi="Franklin Gothic Book"/>
          <w:b/>
          <w:sz w:val="22"/>
          <w:szCs w:val="22"/>
        </w:rPr>
        <w:t>Poskytovateľ:</w:t>
      </w:r>
      <w:r w:rsidRPr="001D03B3">
        <w:rPr>
          <w:rFonts w:ascii="Franklin Gothic Book" w:hAnsi="Franklin Gothic Book"/>
          <w:b/>
          <w:sz w:val="22"/>
          <w:szCs w:val="22"/>
        </w:rPr>
        <w:tab/>
      </w:r>
    </w:p>
    <w:p w14:paraId="0D79ACC0" w14:textId="381E12AA" w:rsidR="00E55391" w:rsidRPr="001D03B3" w:rsidRDefault="00E55391" w:rsidP="00E40E9B">
      <w:pPr>
        <w:widowControl w:val="0"/>
        <w:tabs>
          <w:tab w:val="left" w:pos="567"/>
          <w:tab w:val="left" w:pos="2520"/>
          <w:tab w:val="left" w:pos="2977"/>
        </w:tabs>
        <w:spacing w:before="60"/>
        <w:ind w:left="539" w:firstLine="28"/>
        <w:rPr>
          <w:rFonts w:ascii="Franklin Gothic Book" w:hAnsi="Franklin Gothic Book"/>
          <w:sz w:val="22"/>
          <w:szCs w:val="22"/>
        </w:rPr>
      </w:pPr>
      <w:r w:rsidRPr="001D03B3">
        <w:rPr>
          <w:rFonts w:ascii="Franklin Gothic Book" w:hAnsi="Franklin Gothic Book"/>
          <w:sz w:val="22"/>
          <w:szCs w:val="22"/>
        </w:rPr>
        <w:t>Sídlo:</w:t>
      </w:r>
      <w:r w:rsidRPr="001D03B3">
        <w:rPr>
          <w:rFonts w:ascii="Franklin Gothic Book" w:hAnsi="Franklin Gothic Book"/>
          <w:sz w:val="22"/>
          <w:szCs w:val="22"/>
        </w:rPr>
        <w:tab/>
      </w:r>
      <w:r w:rsidR="005F6923">
        <w:rPr>
          <w:rFonts w:ascii="Franklin Gothic Book" w:hAnsi="Franklin Gothic Book"/>
          <w:sz w:val="22"/>
          <w:szCs w:val="22"/>
        </w:rPr>
        <w:t>X</w:t>
      </w:r>
    </w:p>
    <w:p w14:paraId="0FE4ED83" w14:textId="4F3A9AFA" w:rsidR="00E55391" w:rsidRDefault="00E55391" w:rsidP="00995914">
      <w:pPr>
        <w:widowControl w:val="0"/>
        <w:tabs>
          <w:tab w:val="left" w:pos="567"/>
          <w:tab w:val="left" w:pos="2520"/>
          <w:tab w:val="left" w:pos="2977"/>
        </w:tabs>
        <w:ind w:left="539" w:firstLine="28"/>
        <w:rPr>
          <w:rFonts w:ascii="Franklin Gothic Book" w:hAnsi="Franklin Gothic Book"/>
          <w:sz w:val="22"/>
          <w:szCs w:val="22"/>
        </w:rPr>
      </w:pPr>
      <w:r w:rsidRPr="001D03B3">
        <w:rPr>
          <w:rFonts w:ascii="Franklin Gothic Book" w:hAnsi="Franklin Gothic Book"/>
          <w:sz w:val="22"/>
          <w:szCs w:val="22"/>
        </w:rPr>
        <w:t>Štatutárny orgán:</w:t>
      </w:r>
      <w:r w:rsidRPr="001D03B3">
        <w:rPr>
          <w:rFonts w:ascii="Franklin Gothic Book" w:hAnsi="Franklin Gothic Book"/>
          <w:sz w:val="22"/>
          <w:szCs w:val="22"/>
        </w:rPr>
        <w:tab/>
      </w:r>
      <w:r w:rsidR="005F6923">
        <w:rPr>
          <w:rFonts w:ascii="Franklin Gothic Book" w:hAnsi="Franklin Gothic Book"/>
          <w:sz w:val="22"/>
          <w:szCs w:val="22"/>
        </w:rPr>
        <w:t>X</w:t>
      </w:r>
    </w:p>
    <w:p w14:paraId="5C787110" w14:textId="5B43B319" w:rsidR="00E55391" w:rsidRPr="001D03B3" w:rsidRDefault="00E55391" w:rsidP="00995914">
      <w:pPr>
        <w:widowControl w:val="0"/>
        <w:tabs>
          <w:tab w:val="left" w:pos="567"/>
          <w:tab w:val="left" w:pos="2520"/>
        </w:tabs>
        <w:ind w:left="539" w:firstLine="28"/>
        <w:rPr>
          <w:rFonts w:ascii="Franklin Gothic Book" w:hAnsi="Franklin Gothic Book"/>
          <w:sz w:val="22"/>
          <w:szCs w:val="22"/>
        </w:rPr>
      </w:pPr>
      <w:r w:rsidRPr="001D03B3">
        <w:rPr>
          <w:rFonts w:ascii="Franklin Gothic Book" w:hAnsi="Franklin Gothic Book"/>
          <w:sz w:val="22"/>
          <w:szCs w:val="22"/>
        </w:rPr>
        <w:t>IČO:</w:t>
      </w:r>
      <w:r w:rsidRPr="001D03B3">
        <w:rPr>
          <w:rFonts w:ascii="Franklin Gothic Book" w:hAnsi="Franklin Gothic Book"/>
          <w:sz w:val="22"/>
          <w:szCs w:val="22"/>
        </w:rPr>
        <w:tab/>
      </w:r>
      <w:r w:rsidR="005F6923">
        <w:rPr>
          <w:rFonts w:ascii="Franklin Gothic Book" w:hAnsi="Franklin Gothic Book"/>
          <w:sz w:val="22"/>
          <w:szCs w:val="22"/>
        </w:rPr>
        <w:t>X</w:t>
      </w:r>
    </w:p>
    <w:p w14:paraId="13964EAD" w14:textId="6BEF6D5E" w:rsidR="00E55391" w:rsidRPr="001D03B3" w:rsidRDefault="00E55391" w:rsidP="00995914">
      <w:pPr>
        <w:widowControl w:val="0"/>
        <w:tabs>
          <w:tab w:val="left" w:pos="567"/>
          <w:tab w:val="left" w:pos="2520"/>
        </w:tabs>
        <w:ind w:left="539" w:firstLine="28"/>
        <w:rPr>
          <w:rFonts w:ascii="Franklin Gothic Book" w:hAnsi="Franklin Gothic Book"/>
          <w:sz w:val="22"/>
          <w:szCs w:val="22"/>
        </w:rPr>
      </w:pPr>
      <w:r w:rsidRPr="001D03B3">
        <w:rPr>
          <w:rFonts w:ascii="Franklin Gothic Book" w:hAnsi="Franklin Gothic Book"/>
          <w:sz w:val="22"/>
          <w:szCs w:val="22"/>
        </w:rPr>
        <w:t>DIČ:</w:t>
      </w:r>
      <w:r w:rsidRPr="001D03B3">
        <w:rPr>
          <w:rFonts w:ascii="Franklin Gothic Book" w:hAnsi="Franklin Gothic Book"/>
          <w:sz w:val="22"/>
          <w:szCs w:val="22"/>
        </w:rPr>
        <w:tab/>
      </w:r>
      <w:r w:rsidR="005F6923">
        <w:rPr>
          <w:rFonts w:ascii="Franklin Gothic Book" w:hAnsi="Franklin Gothic Book"/>
          <w:sz w:val="22"/>
          <w:szCs w:val="22"/>
        </w:rPr>
        <w:t>X</w:t>
      </w:r>
    </w:p>
    <w:p w14:paraId="085510DA" w14:textId="1BC83D96" w:rsidR="00E55391" w:rsidRPr="001D03B3" w:rsidRDefault="00E55391" w:rsidP="00995914">
      <w:pPr>
        <w:widowControl w:val="0"/>
        <w:tabs>
          <w:tab w:val="left" w:pos="567"/>
          <w:tab w:val="left" w:pos="2520"/>
        </w:tabs>
        <w:ind w:left="539" w:firstLine="28"/>
        <w:rPr>
          <w:rFonts w:ascii="Franklin Gothic Book" w:hAnsi="Franklin Gothic Book"/>
          <w:sz w:val="22"/>
          <w:szCs w:val="22"/>
        </w:rPr>
      </w:pPr>
      <w:r w:rsidRPr="001D03B3">
        <w:rPr>
          <w:rFonts w:ascii="Franklin Gothic Book" w:hAnsi="Franklin Gothic Book"/>
          <w:sz w:val="22"/>
          <w:szCs w:val="22"/>
        </w:rPr>
        <w:t>IČ DPH:</w:t>
      </w:r>
      <w:r w:rsidRPr="001D03B3">
        <w:rPr>
          <w:rFonts w:ascii="Franklin Gothic Book" w:hAnsi="Franklin Gothic Book"/>
          <w:sz w:val="22"/>
          <w:szCs w:val="22"/>
        </w:rPr>
        <w:tab/>
      </w:r>
      <w:r w:rsidR="005F6923">
        <w:rPr>
          <w:rFonts w:ascii="Franklin Gothic Book" w:hAnsi="Franklin Gothic Book"/>
          <w:sz w:val="22"/>
          <w:szCs w:val="22"/>
        </w:rPr>
        <w:t>X</w:t>
      </w:r>
    </w:p>
    <w:p w14:paraId="4274320B" w14:textId="79DA504C" w:rsidR="00E55391" w:rsidRPr="001D03B3" w:rsidRDefault="00E55391" w:rsidP="00995914">
      <w:pPr>
        <w:widowControl w:val="0"/>
        <w:tabs>
          <w:tab w:val="left" w:pos="567"/>
          <w:tab w:val="left" w:pos="2520"/>
        </w:tabs>
        <w:ind w:left="539" w:firstLine="28"/>
        <w:rPr>
          <w:rFonts w:ascii="Franklin Gothic Book" w:hAnsi="Franklin Gothic Book"/>
          <w:sz w:val="22"/>
          <w:szCs w:val="22"/>
        </w:rPr>
      </w:pPr>
      <w:r w:rsidRPr="001D03B3">
        <w:rPr>
          <w:rFonts w:ascii="Franklin Gothic Book" w:hAnsi="Franklin Gothic Book"/>
          <w:sz w:val="22"/>
          <w:szCs w:val="22"/>
        </w:rPr>
        <w:t>Bankové spojenie:</w:t>
      </w:r>
      <w:r w:rsidRPr="001D03B3">
        <w:rPr>
          <w:rFonts w:ascii="Franklin Gothic Book" w:hAnsi="Franklin Gothic Book"/>
          <w:sz w:val="22"/>
          <w:szCs w:val="22"/>
        </w:rPr>
        <w:tab/>
      </w:r>
      <w:r w:rsidR="005F6923">
        <w:rPr>
          <w:rFonts w:ascii="Franklin Gothic Book" w:hAnsi="Franklin Gothic Book"/>
          <w:sz w:val="22"/>
          <w:szCs w:val="22"/>
        </w:rPr>
        <w:t>X</w:t>
      </w:r>
    </w:p>
    <w:p w14:paraId="7EB0A855" w14:textId="474777B5" w:rsidR="00E55391" w:rsidRPr="001D03B3" w:rsidRDefault="00E55391" w:rsidP="00995914">
      <w:pPr>
        <w:widowControl w:val="0"/>
        <w:tabs>
          <w:tab w:val="left" w:pos="567"/>
          <w:tab w:val="left" w:pos="2520"/>
          <w:tab w:val="left" w:pos="2977"/>
        </w:tabs>
        <w:ind w:left="539" w:firstLine="28"/>
        <w:rPr>
          <w:rFonts w:ascii="Franklin Gothic Book" w:hAnsi="Franklin Gothic Book"/>
          <w:b/>
          <w:sz w:val="22"/>
          <w:szCs w:val="22"/>
        </w:rPr>
      </w:pPr>
      <w:r w:rsidRPr="001D03B3">
        <w:rPr>
          <w:rFonts w:ascii="Franklin Gothic Book" w:hAnsi="Franklin Gothic Book" w:cs="Arial"/>
          <w:sz w:val="22"/>
          <w:szCs w:val="22"/>
        </w:rPr>
        <w:t>Číslo</w:t>
      </w:r>
      <w:r w:rsidRPr="001D03B3">
        <w:rPr>
          <w:rFonts w:ascii="Franklin Gothic Book" w:hAnsi="Franklin Gothic Book"/>
          <w:sz w:val="22"/>
          <w:szCs w:val="22"/>
        </w:rPr>
        <w:t xml:space="preserve"> účtu:</w:t>
      </w:r>
      <w:r w:rsidRPr="001D03B3">
        <w:rPr>
          <w:rFonts w:ascii="Franklin Gothic Book" w:hAnsi="Franklin Gothic Book"/>
          <w:sz w:val="22"/>
          <w:szCs w:val="22"/>
        </w:rPr>
        <w:tab/>
      </w:r>
      <w:r w:rsidR="005F6923">
        <w:rPr>
          <w:rFonts w:ascii="Franklin Gothic Book" w:hAnsi="Franklin Gothic Book"/>
          <w:sz w:val="22"/>
          <w:szCs w:val="22"/>
        </w:rPr>
        <w:t>X</w:t>
      </w:r>
    </w:p>
    <w:p w14:paraId="5A36CB00" w14:textId="4A319346" w:rsidR="00E55391" w:rsidRPr="001D03B3" w:rsidRDefault="00E55391" w:rsidP="00995914">
      <w:pPr>
        <w:ind w:left="2552" w:hanging="2013"/>
        <w:jc w:val="both"/>
        <w:rPr>
          <w:rFonts w:ascii="Franklin Gothic Book" w:hAnsi="Franklin Gothic Book" w:cs="Arial"/>
          <w:sz w:val="22"/>
          <w:szCs w:val="22"/>
        </w:rPr>
      </w:pPr>
      <w:r w:rsidRPr="001D03B3">
        <w:rPr>
          <w:rFonts w:ascii="Franklin Gothic Book" w:hAnsi="Franklin Gothic Book" w:cs="Arial"/>
          <w:sz w:val="22"/>
          <w:szCs w:val="22"/>
        </w:rPr>
        <w:t>IBAN:</w:t>
      </w:r>
      <w:r w:rsidR="005F6923">
        <w:rPr>
          <w:rFonts w:ascii="Franklin Gothic Book" w:hAnsi="Franklin Gothic Book" w:cs="Arial"/>
          <w:sz w:val="22"/>
          <w:szCs w:val="22"/>
        </w:rPr>
        <w:tab/>
        <w:t>X</w:t>
      </w:r>
    </w:p>
    <w:p w14:paraId="03169E3D" w14:textId="590E8AD7" w:rsidR="00E55391" w:rsidRPr="001D03B3" w:rsidRDefault="00E55391" w:rsidP="00995914">
      <w:pPr>
        <w:ind w:left="2410" w:hanging="1843"/>
        <w:jc w:val="both"/>
        <w:rPr>
          <w:rFonts w:ascii="Franklin Gothic Book" w:hAnsi="Franklin Gothic Book"/>
          <w:sz w:val="22"/>
          <w:szCs w:val="22"/>
        </w:rPr>
      </w:pPr>
      <w:r w:rsidRPr="001D03B3">
        <w:rPr>
          <w:rFonts w:ascii="Franklin Gothic Book" w:hAnsi="Franklin Gothic Book" w:cs="Arial"/>
          <w:sz w:val="22"/>
          <w:szCs w:val="22"/>
        </w:rPr>
        <w:t>BIC:</w:t>
      </w:r>
      <w:r w:rsidRPr="001D03B3">
        <w:rPr>
          <w:rFonts w:ascii="Franklin Gothic Book" w:hAnsi="Franklin Gothic Book" w:cs="Arial"/>
          <w:sz w:val="22"/>
          <w:szCs w:val="22"/>
        </w:rPr>
        <w:tab/>
        <w:t xml:space="preserve">  </w:t>
      </w:r>
      <w:r w:rsidR="005F6923">
        <w:rPr>
          <w:rFonts w:ascii="Franklin Gothic Book" w:hAnsi="Franklin Gothic Book"/>
          <w:sz w:val="22"/>
          <w:szCs w:val="22"/>
        </w:rPr>
        <w:t>X</w:t>
      </w:r>
    </w:p>
    <w:p w14:paraId="15C13878" w14:textId="2E6D8FE7" w:rsidR="00E55391" w:rsidRPr="001D03B3" w:rsidRDefault="00E55391" w:rsidP="00E40E9B">
      <w:pPr>
        <w:widowControl w:val="0"/>
        <w:tabs>
          <w:tab w:val="left" w:pos="567"/>
          <w:tab w:val="left" w:pos="2520"/>
          <w:tab w:val="left" w:pos="2977"/>
        </w:tabs>
        <w:spacing w:before="60"/>
        <w:ind w:left="539" w:firstLine="28"/>
        <w:rPr>
          <w:rFonts w:ascii="Franklin Gothic Book" w:hAnsi="Franklin Gothic Book"/>
          <w:sz w:val="22"/>
          <w:szCs w:val="22"/>
        </w:rPr>
      </w:pPr>
      <w:r w:rsidRPr="001D03B3">
        <w:rPr>
          <w:rFonts w:ascii="Franklin Gothic Book" w:hAnsi="Franklin Gothic Book"/>
          <w:sz w:val="22"/>
          <w:szCs w:val="22"/>
        </w:rPr>
        <w:t>Zapísaný v Obchodnom registri</w:t>
      </w:r>
      <w:r w:rsidR="005F6923">
        <w:rPr>
          <w:rFonts w:ascii="Franklin Gothic Book" w:hAnsi="Franklin Gothic Book"/>
          <w:sz w:val="22"/>
          <w:szCs w:val="22"/>
        </w:rPr>
        <w:t xml:space="preserve"> X</w:t>
      </w:r>
      <w:r w:rsidRPr="00210DDC">
        <w:rPr>
          <w:rFonts w:ascii="Franklin Gothic Book" w:hAnsi="Franklin Gothic Book"/>
          <w:sz w:val="22"/>
          <w:szCs w:val="22"/>
        </w:rPr>
        <w:t>,</w:t>
      </w:r>
      <w:r w:rsidRPr="001D03B3">
        <w:rPr>
          <w:rFonts w:ascii="Franklin Gothic Book" w:hAnsi="Franklin Gothic Book"/>
          <w:sz w:val="22"/>
          <w:szCs w:val="22"/>
        </w:rPr>
        <w:t xml:space="preserve"> oddiel:</w:t>
      </w:r>
      <w:r w:rsidR="005F6923">
        <w:rPr>
          <w:rFonts w:ascii="Franklin Gothic Book" w:hAnsi="Franklin Gothic Book"/>
          <w:sz w:val="22"/>
          <w:szCs w:val="22"/>
        </w:rPr>
        <w:t xml:space="preserve"> X</w:t>
      </w:r>
      <w:r w:rsidRPr="00210DDC">
        <w:rPr>
          <w:rFonts w:ascii="Franklin Gothic Book" w:hAnsi="Franklin Gothic Book"/>
          <w:sz w:val="22"/>
          <w:szCs w:val="22"/>
        </w:rPr>
        <w:t>,</w:t>
      </w:r>
      <w:r w:rsidRPr="001D03B3">
        <w:rPr>
          <w:rFonts w:ascii="Franklin Gothic Book" w:hAnsi="Franklin Gothic Book"/>
          <w:sz w:val="22"/>
          <w:szCs w:val="22"/>
        </w:rPr>
        <w:t xml:space="preserve"> vložka č.: </w:t>
      </w:r>
      <w:r w:rsidR="005F6923">
        <w:rPr>
          <w:rFonts w:ascii="Franklin Gothic Book" w:hAnsi="Franklin Gothic Book"/>
          <w:sz w:val="22"/>
          <w:szCs w:val="22"/>
        </w:rPr>
        <w:t>X</w:t>
      </w:r>
    </w:p>
    <w:p w14:paraId="30A010D0" w14:textId="77777777" w:rsidR="00E55391" w:rsidRPr="001D03B3" w:rsidRDefault="00E55391" w:rsidP="00E40E9B">
      <w:pPr>
        <w:widowControl w:val="0"/>
        <w:tabs>
          <w:tab w:val="left" w:pos="567"/>
        </w:tabs>
        <w:spacing w:before="60"/>
        <w:ind w:left="539" w:firstLine="28"/>
        <w:jc w:val="both"/>
        <w:rPr>
          <w:rFonts w:ascii="Franklin Gothic Book" w:hAnsi="Franklin Gothic Book"/>
          <w:sz w:val="22"/>
          <w:szCs w:val="22"/>
        </w:rPr>
      </w:pPr>
      <w:r w:rsidRPr="001D03B3">
        <w:rPr>
          <w:rFonts w:ascii="Franklin Gothic Book" w:hAnsi="Franklin Gothic Book"/>
          <w:sz w:val="22"/>
          <w:szCs w:val="22"/>
        </w:rPr>
        <w:t>(ďalej len „</w:t>
      </w:r>
      <w:r w:rsidRPr="00654EF7">
        <w:rPr>
          <w:rFonts w:ascii="Franklin Gothic Book" w:hAnsi="Franklin Gothic Book"/>
          <w:b/>
          <w:sz w:val="22"/>
          <w:szCs w:val="22"/>
        </w:rPr>
        <w:t>poskytovateľ</w:t>
      </w:r>
      <w:r w:rsidRPr="001D03B3">
        <w:rPr>
          <w:rFonts w:ascii="Franklin Gothic Book" w:hAnsi="Franklin Gothic Book"/>
          <w:sz w:val="22"/>
          <w:szCs w:val="22"/>
        </w:rPr>
        <w:t>“ a spolu s objednávateľom ďalej len „</w:t>
      </w:r>
      <w:r w:rsidRPr="00654EF7">
        <w:rPr>
          <w:rFonts w:ascii="Franklin Gothic Book" w:hAnsi="Franklin Gothic Book"/>
          <w:b/>
          <w:sz w:val="22"/>
          <w:szCs w:val="22"/>
        </w:rPr>
        <w:t>zmluvné strany</w:t>
      </w:r>
      <w:r w:rsidRPr="001D03B3">
        <w:rPr>
          <w:rFonts w:ascii="Franklin Gothic Book" w:hAnsi="Franklin Gothic Book"/>
          <w:sz w:val="22"/>
          <w:szCs w:val="22"/>
        </w:rPr>
        <w:t>“)</w:t>
      </w:r>
    </w:p>
    <w:p w14:paraId="07B1D568" w14:textId="77777777" w:rsidR="00E55391" w:rsidRPr="001D03B3" w:rsidRDefault="00E55391" w:rsidP="00995914">
      <w:pPr>
        <w:widowControl w:val="0"/>
        <w:jc w:val="both"/>
        <w:rPr>
          <w:rFonts w:ascii="Franklin Gothic Book" w:hAnsi="Franklin Gothic Book" w:cs="Arial"/>
          <w:sz w:val="22"/>
          <w:szCs w:val="22"/>
        </w:rPr>
      </w:pPr>
    </w:p>
    <w:p w14:paraId="4C54A217" w14:textId="77777777" w:rsidR="00E55391" w:rsidRPr="001D03B3" w:rsidRDefault="00E55391" w:rsidP="00995914">
      <w:pPr>
        <w:widowControl w:val="0"/>
        <w:jc w:val="both"/>
        <w:rPr>
          <w:rFonts w:ascii="Franklin Gothic Book" w:hAnsi="Franklin Gothic Book" w:cs="Arial"/>
          <w:sz w:val="22"/>
          <w:szCs w:val="22"/>
        </w:rPr>
      </w:pPr>
    </w:p>
    <w:p w14:paraId="65DB25BE" w14:textId="24D2A04F" w:rsidR="00E55391" w:rsidRDefault="00E55391" w:rsidP="00E40E9B">
      <w:pPr>
        <w:widowControl w:val="0"/>
        <w:spacing w:before="60"/>
        <w:jc w:val="both"/>
        <w:rPr>
          <w:rFonts w:ascii="Franklin Gothic Book" w:hAnsi="Franklin Gothic Book" w:cs="Arial"/>
          <w:sz w:val="22"/>
          <w:szCs w:val="22"/>
        </w:rPr>
      </w:pPr>
      <w:r w:rsidRPr="001D03B3">
        <w:rPr>
          <w:rFonts w:ascii="Franklin Gothic Book" w:hAnsi="Franklin Gothic Book" w:cs="Arial"/>
          <w:sz w:val="22"/>
          <w:szCs w:val="22"/>
        </w:rPr>
        <w:t xml:space="preserve">Uvedené zmluvné strany uzatvárajú na základe vzájomnej dohody túto </w:t>
      </w:r>
      <w:r w:rsidR="00BD6BAA">
        <w:rPr>
          <w:rFonts w:ascii="Franklin Gothic Book" w:hAnsi="Franklin Gothic Book" w:cs="Arial"/>
          <w:sz w:val="22"/>
          <w:szCs w:val="22"/>
        </w:rPr>
        <w:t xml:space="preserve">rámcovú </w:t>
      </w:r>
      <w:r w:rsidRPr="001D03B3">
        <w:rPr>
          <w:rFonts w:ascii="Franklin Gothic Book" w:hAnsi="Franklin Gothic Book" w:cs="Arial"/>
          <w:sz w:val="22"/>
          <w:szCs w:val="22"/>
        </w:rPr>
        <w:t>zmluvu o poskytovaní služieb pod názvom:</w:t>
      </w:r>
    </w:p>
    <w:p w14:paraId="77650E01" w14:textId="77777777" w:rsidR="002D27CD" w:rsidRPr="001D03B3" w:rsidRDefault="002D27CD" w:rsidP="00E40E9B">
      <w:pPr>
        <w:widowControl w:val="0"/>
        <w:spacing w:before="60"/>
        <w:jc w:val="both"/>
        <w:rPr>
          <w:rFonts w:ascii="Franklin Gothic Book" w:hAnsi="Franklin Gothic Book" w:cs="Arial"/>
          <w:sz w:val="22"/>
          <w:szCs w:val="22"/>
        </w:rPr>
      </w:pPr>
    </w:p>
    <w:p w14:paraId="329774B5" w14:textId="4F4F3C84" w:rsidR="002D27CD" w:rsidRPr="002D27CD" w:rsidRDefault="00E55391" w:rsidP="002D27CD">
      <w:pPr>
        <w:widowControl w:val="0"/>
        <w:suppressAutoHyphens/>
        <w:autoSpaceDN w:val="0"/>
        <w:spacing w:line="276" w:lineRule="auto"/>
        <w:ind w:left="426"/>
        <w:jc w:val="center"/>
        <w:textAlignment w:val="baseline"/>
        <w:rPr>
          <w:rFonts w:ascii="Franklin Gothic Book" w:eastAsia="Lucida Sans Unicode" w:hAnsi="Franklin Gothic Book" w:cs="Arial"/>
          <w:b/>
          <w:bCs/>
          <w:kern w:val="3"/>
          <w:sz w:val="22"/>
          <w:szCs w:val="22"/>
        </w:rPr>
      </w:pPr>
      <w:r w:rsidRPr="002D27CD">
        <w:rPr>
          <w:rFonts w:ascii="Franklin Gothic Book" w:hAnsi="Franklin Gothic Book" w:cs="Arial"/>
          <w:b/>
          <w:sz w:val="22"/>
          <w:szCs w:val="22"/>
        </w:rPr>
        <w:t>„</w:t>
      </w:r>
      <w:r w:rsidR="002D27CD" w:rsidRPr="002D27CD">
        <w:rPr>
          <w:rFonts w:ascii="Franklin Gothic Book" w:eastAsia="Lucida Sans Unicode" w:hAnsi="Franklin Gothic Book" w:cs="Arial"/>
          <w:b/>
          <w:bCs/>
          <w:kern w:val="3"/>
          <w:sz w:val="22"/>
          <w:szCs w:val="22"/>
        </w:rPr>
        <w:t>Rámcová zmluva na certifikáciu podporných služieb“</w:t>
      </w:r>
    </w:p>
    <w:p w14:paraId="2343DE9D" w14:textId="7ECCA87A" w:rsidR="00E55391" w:rsidRPr="001D03B3" w:rsidRDefault="00E55391" w:rsidP="00E40E9B">
      <w:pPr>
        <w:widowControl w:val="0"/>
        <w:spacing w:before="60" w:after="80"/>
        <w:jc w:val="center"/>
        <w:rPr>
          <w:rFonts w:ascii="Franklin Gothic Book" w:hAnsi="Franklin Gothic Book" w:cs="Arial"/>
          <w:b/>
          <w:sz w:val="22"/>
          <w:szCs w:val="22"/>
        </w:rPr>
      </w:pPr>
    </w:p>
    <w:p w14:paraId="7DBFF8C9" w14:textId="77777777" w:rsidR="00E55391" w:rsidRPr="001D03B3" w:rsidRDefault="00E55391" w:rsidP="00E40E9B">
      <w:pPr>
        <w:widowControl w:val="0"/>
        <w:spacing w:before="60"/>
        <w:jc w:val="both"/>
        <w:rPr>
          <w:rFonts w:ascii="Franklin Gothic Book" w:hAnsi="Franklin Gothic Book" w:cs="Arial"/>
          <w:b/>
          <w:sz w:val="22"/>
          <w:szCs w:val="22"/>
        </w:rPr>
      </w:pPr>
      <w:r w:rsidRPr="001D03B3">
        <w:rPr>
          <w:rFonts w:ascii="Franklin Gothic Book" w:hAnsi="Franklin Gothic Book" w:cs="Arial"/>
          <w:sz w:val="22"/>
          <w:szCs w:val="22"/>
        </w:rPr>
        <w:t>(ďalej len „</w:t>
      </w:r>
      <w:r w:rsidRPr="00654EF7">
        <w:rPr>
          <w:rFonts w:ascii="Franklin Gothic Book" w:hAnsi="Franklin Gothic Book" w:cs="Arial"/>
          <w:b/>
          <w:sz w:val="22"/>
          <w:szCs w:val="22"/>
        </w:rPr>
        <w:t>zmluva</w:t>
      </w:r>
      <w:r w:rsidRPr="001D03B3">
        <w:rPr>
          <w:rFonts w:ascii="Franklin Gothic Book" w:hAnsi="Franklin Gothic Book" w:cs="Arial"/>
          <w:sz w:val="22"/>
          <w:szCs w:val="22"/>
        </w:rPr>
        <w:t>“).</w:t>
      </w:r>
      <w:r w:rsidRPr="001D03B3">
        <w:rPr>
          <w:rFonts w:ascii="Franklin Gothic Book" w:hAnsi="Franklin Gothic Book" w:cs="Arial"/>
          <w:b/>
          <w:sz w:val="22"/>
          <w:szCs w:val="22"/>
        </w:rPr>
        <w:t xml:space="preserve"> </w:t>
      </w:r>
    </w:p>
    <w:p w14:paraId="48B8295C" w14:textId="77777777" w:rsidR="00E55391" w:rsidRPr="001D03B3" w:rsidRDefault="00E55391" w:rsidP="00E40E9B">
      <w:pPr>
        <w:spacing w:before="60"/>
        <w:rPr>
          <w:rFonts w:ascii="Franklin Gothic Book" w:hAnsi="Franklin Gothic Book"/>
          <w:bCs/>
          <w:sz w:val="16"/>
          <w:szCs w:val="16"/>
        </w:rPr>
      </w:pPr>
    </w:p>
    <w:p w14:paraId="1DBC7EA0" w14:textId="77777777" w:rsidR="00210DDC" w:rsidRDefault="00210DDC" w:rsidP="00CB7814">
      <w:pPr>
        <w:jc w:val="center"/>
        <w:rPr>
          <w:rFonts w:ascii="Franklin Gothic Book" w:hAnsi="Franklin Gothic Book" w:cs="Arial"/>
          <w:b/>
          <w:sz w:val="22"/>
          <w:szCs w:val="22"/>
        </w:rPr>
      </w:pPr>
    </w:p>
    <w:p w14:paraId="08084548" w14:textId="77777777" w:rsidR="00210DDC" w:rsidRDefault="00210DDC" w:rsidP="00CB7814">
      <w:pPr>
        <w:jc w:val="center"/>
        <w:rPr>
          <w:rFonts w:ascii="Franklin Gothic Book" w:hAnsi="Franklin Gothic Book" w:cs="Arial"/>
          <w:b/>
          <w:sz w:val="22"/>
          <w:szCs w:val="22"/>
        </w:rPr>
      </w:pPr>
    </w:p>
    <w:p w14:paraId="7D8C192A" w14:textId="77777777" w:rsidR="00210DDC" w:rsidRDefault="00210DDC" w:rsidP="00CB7814">
      <w:pPr>
        <w:jc w:val="center"/>
        <w:rPr>
          <w:rFonts w:ascii="Franklin Gothic Book" w:hAnsi="Franklin Gothic Book" w:cs="Arial"/>
          <w:b/>
          <w:sz w:val="22"/>
          <w:szCs w:val="22"/>
        </w:rPr>
      </w:pPr>
    </w:p>
    <w:p w14:paraId="600C601A" w14:textId="77777777" w:rsidR="00210DDC" w:rsidRDefault="00210DDC" w:rsidP="00CB7814">
      <w:pPr>
        <w:jc w:val="center"/>
        <w:rPr>
          <w:rFonts w:ascii="Franklin Gothic Book" w:hAnsi="Franklin Gothic Book" w:cs="Arial"/>
          <w:b/>
          <w:sz w:val="22"/>
          <w:szCs w:val="22"/>
        </w:rPr>
      </w:pPr>
    </w:p>
    <w:p w14:paraId="5753CC12" w14:textId="77777777" w:rsidR="003036A1" w:rsidRDefault="003036A1" w:rsidP="00CB7814">
      <w:pPr>
        <w:jc w:val="center"/>
        <w:rPr>
          <w:rFonts w:ascii="Franklin Gothic Book" w:hAnsi="Franklin Gothic Book" w:cs="Arial"/>
          <w:b/>
          <w:sz w:val="22"/>
          <w:szCs w:val="22"/>
        </w:rPr>
      </w:pPr>
    </w:p>
    <w:p w14:paraId="5FB10F29" w14:textId="77777777" w:rsidR="005F6923" w:rsidRDefault="005F6923" w:rsidP="00CB7814">
      <w:pPr>
        <w:jc w:val="center"/>
        <w:rPr>
          <w:rFonts w:ascii="Franklin Gothic Book" w:hAnsi="Franklin Gothic Book" w:cs="Arial"/>
          <w:b/>
          <w:sz w:val="22"/>
          <w:szCs w:val="22"/>
        </w:rPr>
      </w:pPr>
    </w:p>
    <w:p w14:paraId="5C178F74" w14:textId="3A516589" w:rsidR="00E55391" w:rsidRPr="00CB7814" w:rsidRDefault="00E55391" w:rsidP="00CB7814">
      <w:pPr>
        <w:jc w:val="center"/>
        <w:rPr>
          <w:rFonts w:ascii="Franklin Gothic Book" w:hAnsi="Franklin Gothic Book" w:cs="Arial"/>
          <w:b/>
          <w:sz w:val="22"/>
          <w:szCs w:val="22"/>
        </w:rPr>
      </w:pPr>
      <w:r w:rsidRPr="00CB7814">
        <w:rPr>
          <w:rFonts w:ascii="Franklin Gothic Book" w:hAnsi="Franklin Gothic Book" w:cs="Arial"/>
          <w:b/>
          <w:sz w:val="22"/>
          <w:szCs w:val="22"/>
        </w:rPr>
        <w:lastRenderedPageBreak/>
        <w:t>Článok II.</w:t>
      </w:r>
    </w:p>
    <w:p w14:paraId="0EE7379A" w14:textId="77777777" w:rsidR="00E55391" w:rsidRPr="00CB7814" w:rsidRDefault="00E55391" w:rsidP="00CB7814">
      <w:pPr>
        <w:spacing w:after="200"/>
        <w:jc w:val="center"/>
        <w:rPr>
          <w:rFonts w:ascii="Franklin Gothic Book" w:hAnsi="Franklin Gothic Book" w:cs="Arial"/>
          <w:sz w:val="22"/>
          <w:szCs w:val="22"/>
        </w:rPr>
      </w:pPr>
      <w:r w:rsidRPr="00CB7814">
        <w:rPr>
          <w:rFonts w:ascii="Franklin Gothic Book" w:hAnsi="Franklin Gothic Book" w:cs="Arial"/>
          <w:b/>
          <w:sz w:val="22"/>
          <w:szCs w:val="22"/>
        </w:rPr>
        <w:t>Predmet zmluvy</w:t>
      </w:r>
    </w:p>
    <w:p w14:paraId="54258683" w14:textId="6579FE28" w:rsidR="00E83C00" w:rsidRPr="00CB7814" w:rsidRDefault="00E55391" w:rsidP="00CB7814">
      <w:pPr>
        <w:numPr>
          <w:ilvl w:val="0"/>
          <w:numId w:val="2"/>
        </w:numPr>
        <w:tabs>
          <w:tab w:val="clear" w:pos="1070"/>
        </w:tabs>
        <w:spacing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 xml:space="preserve">Predmetom tejto zmluvy je záväzok poskytovateľa </w:t>
      </w:r>
      <w:r w:rsidR="00654EF7" w:rsidRPr="00CB7814">
        <w:rPr>
          <w:rFonts w:ascii="Franklin Gothic Book" w:hAnsi="Franklin Gothic Book" w:cs="Arial"/>
          <w:sz w:val="22"/>
          <w:szCs w:val="22"/>
        </w:rPr>
        <w:t>poskytovať objednávateľovi</w:t>
      </w:r>
      <w:r w:rsidRPr="00CB7814">
        <w:rPr>
          <w:rFonts w:ascii="Franklin Gothic Book" w:hAnsi="Franklin Gothic Book" w:cs="Arial"/>
          <w:sz w:val="22"/>
          <w:szCs w:val="22"/>
        </w:rPr>
        <w:t xml:space="preserve"> </w:t>
      </w:r>
      <w:r w:rsidR="00F77A3D" w:rsidRPr="00CB7814">
        <w:rPr>
          <w:rFonts w:ascii="Franklin Gothic Book" w:hAnsi="Franklin Gothic Book" w:cs="Arial"/>
          <w:sz w:val="22"/>
          <w:szCs w:val="22"/>
        </w:rPr>
        <w:t xml:space="preserve">na základe osobitných písomných </w:t>
      </w:r>
      <w:r w:rsidR="002D27CD" w:rsidRPr="00CB7814">
        <w:rPr>
          <w:rFonts w:ascii="Franklin Gothic Book" w:hAnsi="Franklin Gothic Book" w:cs="Arial"/>
          <w:sz w:val="22"/>
          <w:szCs w:val="22"/>
        </w:rPr>
        <w:t>požiadaviek objednávateľa</w:t>
      </w:r>
      <w:r w:rsidR="00F77A3D" w:rsidRPr="00CB7814">
        <w:rPr>
          <w:rFonts w:ascii="Franklin Gothic Book" w:hAnsi="Franklin Gothic Book" w:cs="Arial"/>
          <w:sz w:val="22"/>
          <w:szCs w:val="22"/>
        </w:rPr>
        <w:t xml:space="preserve"> </w:t>
      </w:r>
      <w:r w:rsidRPr="00CB7814">
        <w:rPr>
          <w:rFonts w:ascii="Franklin Gothic Book" w:hAnsi="Franklin Gothic Book" w:cs="Arial"/>
          <w:sz w:val="22"/>
          <w:szCs w:val="22"/>
        </w:rPr>
        <w:t xml:space="preserve">služby </w:t>
      </w:r>
      <w:r w:rsidR="002D27CD" w:rsidRPr="00CB7814">
        <w:rPr>
          <w:rFonts w:ascii="Franklin Gothic Book" w:hAnsi="Franklin Gothic Book" w:cs="Arial"/>
          <w:sz w:val="22"/>
          <w:szCs w:val="22"/>
        </w:rPr>
        <w:t xml:space="preserve">spočívajúce v </w:t>
      </w:r>
      <w:r w:rsidR="002D27CD" w:rsidRPr="00CB7814">
        <w:rPr>
          <w:rFonts w:ascii="Franklin Gothic Book" w:hAnsi="Franklin Gothic Book" w:cs="Arial"/>
          <w:bCs/>
          <w:color w:val="000000" w:themeColor="text1"/>
          <w:sz w:val="22"/>
          <w:szCs w:val="22"/>
        </w:rPr>
        <w:t>certifikácii podporných služieb (</w:t>
      </w:r>
      <w:proofErr w:type="spellStart"/>
      <w:r w:rsidR="002D27CD" w:rsidRPr="00CB7814">
        <w:rPr>
          <w:rFonts w:ascii="Franklin Gothic Book" w:hAnsi="Franklin Gothic Book" w:cs="Arial"/>
          <w:bCs/>
          <w:color w:val="000000" w:themeColor="text1"/>
          <w:sz w:val="22"/>
          <w:szCs w:val="22"/>
        </w:rPr>
        <w:t>PpS</w:t>
      </w:r>
      <w:proofErr w:type="spellEnd"/>
      <w:r w:rsidR="002D27CD" w:rsidRPr="00CB7814">
        <w:rPr>
          <w:rFonts w:ascii="Franklin Gothic Book" w:hAnsi="Franklin Gothic Book" w:cs="Arial"/>
          <w:bCs/>
          <w:color w:val="000000" w:themeColor="text1"/>
          <w:sz w:val="22"/>
          <w:szCs w:val="22"/>
        </w:rPr>
        <w:t xml:space="preserve">) </w:t>
      </w:r>
      <w:r w:rsidR="005F6923" w:rsidRPr="005F6923">
        <w:rPr>
          <w:rFonts w:ascii="Franklin Gothic Book" w:hAnsi="Franklin Gothic Book" w:cs="Arial"/>
          <w:bCs/>
          <w:iCs/>
          <w:sz w:val="22"/>
          <w:szCs w:val="22"/>
        </w:rPr>
        <w:t xml:space="preserve">typu FCR, </w:t>
      </w:r>
      <w:proofErr w:type="spellStart"/>
      <w:r w:rsidR="005F6923" w:rsidRPr="005F6923">
        <w:rPr>
          <w:rFonts w:ascii="Franklin Gothic Book" w:hAnsi="Franklin Gothic Book" w:cs="Arial"/>
          <w:bCs/>
          <w:iCs/>
          <w:sz w:val="22"/>
          <w:szCs w:val="22"/>
        </w:rPr>
        <w:t>aFRR</w:t>
      </w:r>
      <w:proofErr w:type="spellEnd"/>
      <w:r w:rsidR="005F6923" w:rsidRPr="005F6923">
        <w:rPr>
          <w:rFonts w:ascii="Franklin Gothic Book" w:hAnsi="Franklin Gothic Book" w:cs="Arial"/>
          <w:bCs/>
          <w:iCs/>
          <w:sz w:val="22"/>
          <w:szCs w:val="22"/>
        </w:rPr>
        <w:t xml:space="preserve">+, </w:t>
      </w:r>
      <w:proofErr w:type="spellStart"/>
      <w:r w:rsidR="005F6923" w:rsidRPr="005F6923">
        <w:rPr>
          <w:rFonts w:ascii="Franklin Gothic Book" w:hAnsi="Franklin Gothic Book" w:cs="Arial"/>
          <w:bCs/>
          <w:iCs/>
          <w:sz w:val="22"/>
          <w:szCs w:val="22"/>
        </w:rPr>
        <w:t>aFRR</w:t>
      </w:r>
      <w:proofErr w:type="spellEnd"/>
      <w:r w:rsidR="005F6923" w:rsidRPr="005F6923">
        <w:rPr>
          <w:rFonts w:ascii="Franklin Gothic Book" w:hAnsi="Franklin Gothic Book" w:cs="Arial"/>
          <w:bCs/>
          <w:iCs/>
          <w:sz w:val="22"/>
          <w:szCs w:val="22"/>
        </w:rPr>
        <w:t xml:space="preserve">-, </w:t>
      </w:r>
      <w:proofErr w:type="spellStart"/>
      <w:r w:rsidR="005F6923" w:rsidRPr="005F6923">
        <w:rPr>
          <w:rFonts w:ascii="Franklin Gothic Book" w:hAnsi="Franklin Gothic Book" w:cs="Arial"/>
          <w:bCs/>
          <w:iCs/>
          <w:sz w:val="22"/>
          <w:szCs w:val="22"/>
        </w:rPr>
        <w:t>mFRR</w:t>
      </w:r>
      <w:proofErr w:type="spellEnd"/>
      <w:r w:rsidR="005F6923" w:rsidRPr="005F6923">
        <w:rPr>
          <w:rFonts w:ascii="Franklin Gothic Book" w:hAnsi="Franklin Gothic Book" w:cs="Arial"/>
          <w:bCs/>
          <w:iCs/>
          <w:sz w:val="22"/>
          <w:szCs w:val="22"/>
        </w:rPr>
        <w:t xml:space="preserve">+, </w:t>
      </w:r>
      <w:proofErr w:type="spellStart"/>
      <w:r w:rsidR="005F6923" w:rsidRPr="005F6923">
        <w:rPr>
          <w:rFonts w:ascii="Franklin Gothic Book" w:hAnsi="Franklin Gothic Book" w:cs="Arial"/>
          <w:bCs/>
          <w:iCs/>
          <w:sz w:val="22"/>
          <w:szCs w:val="22"/>
        </w:rPr>
        <w:t>mFRR</w:t>
      </w:r>
      <w:proofErr w:type="spellEnd"/>
      <w:r w:rsidR="005F6923" w:rsidRPr="005F6923">
        <w:rPr>
          <w:rFonts w:ascii="Franklin Gothic Book" w:hAnsi="Franklin Gothic Book" w:cs="Arial"/>
          <w:bCs/>
          <w:iCs/>
          <w:sz w:val="22"/>
          <w:szCs w:val="22"/>
        </w:rPr>
        <w:t>-, mFRR3+, mFRR3-, SRN a BS</w:t>
      </w:r>
      <w:r w:rsidR="005F6923" w:rsidRPr="005F6923">
        <w:rPr>
          <w:rFonts w:ascii="Franklin Gothic Book" w:hAnsi="Franklin Gothic Book" w:cs="Arial"/>
          <w:bCs/>
          <w:color w:val="000000" w:themeColor="text1"/>
          <w:sz w:val="22"/>
          <w:szCs w:val="22"/>
        </w:rPr>
        <w:t xml:space="preserve"> </w:t>
      </w:r>
      <w:r w:rsidR="002D27CD" w:rsidRPr="005F6923">
        <w:rPr>
          <w:rFonts w:ascii="Franklin Gothic Book" w:hAnsi="Franklin Gothic Book" w:cs="Arial"/>
          <w:bCs/>
          <w:color w:val="000000" w:themeColor="text1"/>
          <w:sz w:val="22"/>
          <w:szCs w:val="22"/>
        </w:rPr>
        <w:t>p</w:t>
      </w:r>
      <w:r w:rsidR="002D27CD" w:rsidRPr="00CB7814">
        <w:rPr>
          <w:rFonts w:ascii="Franklin Gothic Book" w:hAnsi="Franklin Gothic Book" w:cs="Arial"/>
          <w:bCs/>
          <w:color w:val="000000" w:themeColor="text1"/>
          <w:sz w:val="22"/>
          <w:szCs w:val="22"/>
        </w:rPr>
        <w:t>re zariadenia Vodnej elektrárne Gabčíkovo (</w:t>
      </w:r>
      <w:proofErr w:type="spellStart"/>
      <w:r w:rsidR="002D27CD" w:rsidRPr="00CB7814">
        <w:rPr>
          <w:rFonts w:ascii="Franklin Gothic Book" w:hAnsi="Franklin Gothic Book" w:cs="Arial"/>
          <w:bCs/>
          <w:color w:val="000000" w:themeColor="text1"/>
          <w:sz w:val="22"/>
          <w:szCs w:val="22"/>
        </w:rPr>
        <w:t>VEGa</w:t>
      </w:r>
      <w:proofErr w:type="spellEnd"/>
      <w:r w:rsidR="002D27CD" w:rsidRPr="00CB7814">
        <w:rPr>
          <w:rFonts w:ascii="Franklin Gothic Book" w:hAnsi="Franklin Gothic Book" w:cs="Arial"/>
          <w:bCs/>
          <w:color w:val="000000" w:themeColor="text1"/>
          <w:sz w:val="22"/>
          <w:szCs w:val="22"/>
        </w:rPr>
        <w:t>), Vodnej elektrárne Žilina (</w:t>
      </w:r>
      <w:proofErr w:type="spellStart"/>
      <w:r w:rsidR="002D27CD" w:rsidRPr="00CB7814">
        <w:rPr>
          <w:rFonts w:ascii="Franklin Gothic Book" w:hAnsi="Franklin Gothic Book" w:cs="Arial"/>
          <w:bCs/>
          <w:color w:val="000000" w:themeColor="text1"/>
          <w:sz w:val="22"/>
          <w:szCs w:val="22"/>
        </w:rPr>
        <w:t>VEZa</w:t>
      </w:r>
      <w:proofErr w:type="spellEnd"/>
      <w:r w:rsidR="002D27CD" w:rsidRPr="00CB7814">
        <w:rPr>
          <w:rFonts w:ascii="Franklin Gothic Book" w:hAnsi="Franklin Gothic Book" w:cs="Arial"/>
          <w:bCs/>
          <w:color w:val="000000" w:themeColor="text1"/>
          <w:sz w:val="22"/>
          <w:szCs w:val="22"/>
        </w:rPr>
        <w:t>) a Vodnej elektrárne Čunovo (</w:t>
      </w:r>
      <w:proofErr w:type="spellStart"/>
      <w:r w:rsidR="002D27CD" w:rsidRPr="00CB7814">
        <w:rPr>
          <w:rFonts w:ascii="Franklin Gothic Book" w:hAnsi="Franklin Gothic Book" w:cs="Arial"/>
          <w:bCs/>
          <w:color w:val="000000" w:themeColor="text1"/>
          <w:sz w:val="22"/>
          <w:szCs w:val="22"/>
        </w:rPr>
        <w:t>VECu</w:t>
      </w:r>
      <w:proofErr w:type="spellEnd"/>
      <w:r w:rsidR="002D27CD" w:rsidRPr="00CB7814">
        <w:rPr>
          <w:rFonts w:ascii="Franklin Gothic Book" w:hAnsi="Franklin Gothic Book" w:cs="Arial"/>
          <w:bCs/>
          <w:color w:val="000000" w:themeColor="text1"/>
          <w:sz w:val="22"/>
          <w:szCs w:val="22"/>
        </w:rPr>
        <w:t>)</w:t>
      </w:r>
      <w:r w:rsidRPr="00CB7814">
        <w:rPr>
          <w:rFonts w:ascii="Franklin Gothic Book" w:hAnsi="Franklin Gothic Book" w:cs="Arial"/>
          <w:b/>
          <w:bCs/>
          <w:iCs/>
          <w:sz w:val="22"/>
          <w:szCs w:val="22"/>
        </w:rPr>
        <w:t xml:space="preserve"> </w:t>
      </w:r>
      <w:r w:rsidR="00732070" w:rsidRPr="00CB7814">
        <w:rPr>
          <w:rFonts w:ascii="Franklin Gothic Book" w:hAnsi="Franklin Gothic Book" w:cs="Arial"/>
          <w:bCs/>
          <w:iCs/>
          <w:sz w:val="22"/>
          <w:szCs w:val="22"/>
        </w:rPr>
        <w:t>bližšie špecifikované v bodoch 2.2 a</w:t>
      </w:r>
      <w:r w:rsidR="00B26AAA" w:rsidRPr="00CB7814">
        <w:rPr>
          <w:rFonts w:ascii="Franklin Gothic Book" w:hAnsi="Franklin Gothic Book" w:cs="Arial"/>
          <w:bCs/>
          <w:iCs/>
          <w:sz w:val="22"/>
          <w:szCs w:val="22"/>
        </w:rPr>
        <w:t>ž 2.</w:t>
      </w:r>
      <w:r w:rsidR="00BD6BAA">
        <w:rPr>
          <w:rFonts w:ascii="Franklin Gothic Book" w:hAnsi="Franklin Gothic Book" w:cs="Arial"/>
          <w:bCs/>
          <w:iCs/>
          <w:sz w:val="22"/>
          <w:szCs w:val="22"/>
        </w:rPr>
        <w:t>7</w:t>
      </w:r>
      <w:r w:rsidR="00732070" w:rsidRPr="00CB7814">
        <w:rPr>
          <w:rFonts w:ascii="Franklin Gothic Book" w:hAnsi="Franklin Gothic Book" w:cs="Arial"/>
          <w:bCs/>
          <w:iCs/>
          <w:sz w:val="22"/>
          <w:szCs w:val="22"/>
        </w:rPr>
        <w:t xml:space="preserve"> tohto článku zmluvy </w:t>
      </w:r>
      <w:r w:rsidRPr="00CB7814">
        <w:rPr>
          <w:rFonts w:ascii="Franklin Gothic Book" w:hAnsi="Franklin Gothic Book" w:cs="Arial"/>
          <w:bCs/>
          <w:iCs/>
          <w:sz w:val="22"/>
          <w:szCs w:val="22"/>
        </w:rPr>
        <w:t>(ďalej len „</w:t>
      </w:r>
      <w:r w:rsidRPr="00CB7814">
        <w:rPr>
          <w:rFonts w:ascii="Franklin Gothic Book" w:hAnsi="Franklin Gothic Book" w:cs="Arial"/>
          <w:b/>
          <w:bCs/>
          <w:iCs/>
          <w:sz w:val="22"/>
          <w:szCs w:val="22"/>
        </w:rPr>
        <w:t>služby</w:t>
      </w:r>
      <w:r w:rsidRPr="00CB7814">
        <w:rPr>
          <w:rFonts w:ascii="Franklin Gothic Book" w:hAnsi="Franklin Gothic Book" w:cs="Arial"/>
          <w:bCs/>
          <w:iCs/>
          <w:sz w:val="22"/>
          <w:szCs w:val="22"/>
        </w:rPr>
        <w:t>“)</w:t>
      </w:r>
      <w:r w:rsidR="001A4088" w:rsidRPr="00CB7814">
        <w:rPr>
          <w:rFonts w:ascii="Franklin Gothic Book" w:hAnsi="Franklin Gothic Book" w:cs="Arial"/>
          <w:sz w:val="22"/>
          <w:szCs w:val="22"/>
        </w:rPr>
        <w:t>,</w:t>
      </w:r>
      <w:r w:rsidRPr="00CB7814">
        <w:rPr>
          <w:rFonts w:ascii="Franklin Gothic Book" w:hAnsi="Franklin Gothic Book" w:cs="Arial"/>
          <w:sz w:val="22"/>
          <w:szCs w:val="22"/>
        </w:rPr>
        <w:t xml:space="preserve"> </w:t>
      </w:r>
      <w:r w:rsidRPr="00CB7814">
        <w:rPr>
          <w:rFonts w:ascii="Franklin Gothic Book" w:hAnsi="Franklin Gothic Book"/>
          <w:sz w:val="22"/>
          <w:szCs w:val="22"/>
        </w:rPr>
        <w:t>a záväzok objednávateľa za tieto služby poskytovateľovi zaplatiť</w:t>
      </w:r>
      <w:r w:rsidR="00C3482C" w:rsidRPr="00CB7814">
        <w:rPr>
          <w:rFonts w:ascii="Franklin Gothic Book" w:hAnsi="Franklin Gothic Book"/>
          <w:sz w:val="22"/>
          <w:szCs w:val="22"/>
        </w:rPr>
        <w:t xml:space="preserve"> cenu podľa článku IV. tejto zmluvy</w:t>
      </w:r>
      <w:r w:rsidRPr="00CB7814">
        <w:rPr>
          <w:rFonts w:ascii="Franklin Gothic Book" w:hAnsi="Franklin Gothic Book"/>
          <w:sz w:val="22"/>
          <w:szCs w:val="22"/>
        </w:rPr>
        <w:t>.</w:t>
      </w:r>
      <w:r w:rsidR="000437EC">
        <w:rPr>
          <w:rFonts w:ascii="Franklin Gothic Book" w:hAnsi="Franklin Gothic Book"/>
          <w:sz w:val="22"/>
          <w:szCs w:val="22"/>
        </w:rPr>
        <w:t xml:space="preserve"> </w:t>
      </w:r>
    </w:p>
    <w:p w14:paraId="5A33E642" w14:textId="2844857F" w:rsidR="002D27CD" w:rsidRPr="00CB7814" w:rsidRDefault="002D27CD" w:rsidP="00CB7814">
      <w:pPr>
        <w:numPr>
          <w:ilvl w:val="0"/>
          <w:numId w:val="2"/>
        </w:numPr>
        <w:tabs>
          <w:tab w:val="clear" w:pos="1070"/>
        </w:tabs>
        <w:spacing w:after="60"/>
        <w:ind w:left="567" w:hanging="567"/>
        <w:jc w:val="both"/>
        <w:rPr>
          <w:rFonts w:ascii="Franklin Gothic Book" w:hAnsi="Franklin Gothic Book" w:cs="Arial"/>
          <w:sz w:val="22"/>
          <w:szCs w:val="22"/>
        </w:rPr>
      </w:pPr>
      <w:r w:rsidRPr="00CB7814">
        <w:rPr>
          <w:rFonts w:ascii="Franklin Gothic Book" w:hAnsi="Franklin Gothic Book" w:cs="Arial"/>
          <w:bCs/>
          <w:color w:val="000000" w:themeColor="text1"/>
          <w:sz w:val="22"/>
          <w:szCs w:val="22"/>
        </w:rPr>
        <w:t xml:space="preserve">Objednávateľ v súčasnosti poskytuje pre </w:t>
      </w:r>
      <w:r w:rsidR="0009399B" w:rsidRPr="00CB7814">
        <w:rPr>
          <w:rFonts w:ascii="Franklin Gothic Book" w:hAnsi="Franklin Gothic Book" w:cs="Arial"/>
          <w:bCs/>
          <w:color w:val="000000" w:themeColor="text1"/>
          <w:sz w:val="22"/>
          <w:szCs w:val="22"/>
        </w:rPr>
        <w:t xml:space="preserve">Slovenskú elektrizačnú prenosovú sústavu, </w:t>
      </w:r>
      <w:proofErr w:type="spellStart"/>
      <w:r w:rsidR="0009399B" w:rsidRPr="00CB7814">
        <w:rPr>
          <w:rFonts w:ascii="Franklin Gothic Book" w:hAnsi="Franklin Gothic Book" w:cs="Arial"/>
          <w:bCs/>
          <w:color w:val="000000" w:themeColor="text1"/>
          <w:sz w:val="22"/>
          <w:szCs w:val="22"/>
        </w:rPr>
        <w:t>a.s</w:t>
      </w:r>
      <w:proofErr w:type="spellEnd"/>
      <w:r w:rsidR="0009399B" w:rsidRPr="00CB7814">
        <w:rPr>
          <w:rFonts w:ascii="Franklin Gothic Book" w:hAnsi="Franklin Gothic Book" w:cs="Arial"/>
          <w:bCs/>
          <w:color w:val="000000" w:themeColor="text1"/>
          <w:sz w:val="22"/>
          <w:szCs w:val="22"/>
        </w:rPr>
        <w:t>. (ďalej len „</w:t>
      </w:r>
      <w:r w:rsidR="00E567CA" w:rsidRPr="00CB7814">
        <w:rPr>
          <w:rFonts w:ascii="Franklin Gothic Book" w:hAnsi="Franklin Gothic Book" w:cs="Arial"/>
          <w:bCs/>
          <w:color w:val="000000" w:themeColor="text1"/>
          <w:sz w:val="22"/>
          <w:szCs w:val="22"/>
        </w:rPr>
        <w:t xml:space="preserve">spoločnosť </w:t>
      </w:r>
      <w:r w:rsidRPr="00CB7814">
        <w:rPr>
          <w:rFonts w:ascii="Franklin Gothic Book" w:hAnsi="Franklin Gothic Book" w:cs="Arial"/>
          <w:bCs/>
          <w:color w:val="000000" w:themeColor="text1"/>
          <w:sz w:val="22"/>
          <w:szCs w:val="22"/>
        </w:rPr>
        <w:t>SEPS</w:t>
      </w:r>
      <w:r w:rsidR="0009399B" w:rsidRPr="00CB7814">
        <w:rPr>
          <w:rFonts w:ascii="Franklin Gothic Book" w:hAnsi="Franklin Gothic Book" w:cs="Arial"/>
          <w:bCs/>
          <w:color w:val="000000" w:themeColor="text1"/>
          <w:sz w:val="22"/>
          <w:szCs w:val="22"/>
        </w:rPr>
        <w:t>“)</w:t>
      </w:r>
      <w:r w:rsidRPr="00CB7814">
        <w:rPr>
          <w:rFonts w:ascii="Franklin Gothic Book" w:hAnsi="Franklin Gothic Book" w:cs="Arial"/>
          <w:bCs/>
          <w:color w:val="000000" w:themeColor="text1"/>
          <w:sz w:val="22"/>
          <w:szCs w:val="22"/>
        </w:rPr>
        <w:t xml:space="preserve"> na zariadeniach VE Gabčíkovo (</w:t>
      </w:r>
      <w:proofErr w:type="spellStart"/>
      <w:r w:rsidRPr="00CB7814">
        <w:rPr>
          <w:rFonts w:ascii="Franklin Gothic Book" w:hAnsi="Franklin Gothic Book" w:cs="Arial"/>
          <w:bCs/>
          <w:color w:val="000000" w:themeColor="text1"/>
          <w:sz w:val="22"/>
          <w:szCs w:val="22"/>
        </w:rPr>
        <w:t>VEGa</w:t>
      </w:r>
      <w:proofErr w:type="spellEnd"/>
      <w:r w:rsidRPr="00CB7814">
        <w:rPr>
          <w:rFonts w:ascii="Franklin Gothic Book" w:hAnsi="Franklin Gothic Book" w:cs="Arial"/>
          <w:bCs/>
          <w:color w:val="000000" w:themeColor="text1"/>
          <w:sz w:val="22"/>
          <w:szCs w:val="22"/>
        </w:rPr>
        <w:t>) a VE Žilina (</w:t>
      </w:r>
      <w:proofErr w:type="spellStart"/>
      <w:r w:rsidRPr="00CB7814">
        <w:rPr>
          <w:rFonts w:ascii="Franklin Gothic Book" w:hAnsi="Franklin Gothic Book" w:cs="Arial"/>
          <w:bCs/>
          <w:color w:val="000000" w:themeColor="text1"/>
          <w:sz w:val="22"/>
          <w:szCs w:val="22"/>
        </w:rPr>
        <w:t>VEZa</w:t>
      </w:r>
      <w:proofErr w:type="spellEnd"/>
      <w:r w:rsidRPr="00CB7814">
        <w:rPr>
          <w:rFonts w:ascii="Franklin Gothic Book" w:hAnsi="Franklin Gothic Book" w:cs="Arial"/>
          <w:bCs/>
          <w:color w:val="000000" w:themeColor="text1"/>
          <w:sz w:val="22"/>
          <w:szCs w:val="22"/>
        </w:rPr>
        <w:t>) podporné služby (</w:t>
      </w:r>
      <w:proofErr w:type="spellStart"/>
      <w:r w:rsidRPr="00CB7814">
        <w:rPr>
          <w:rFonts w:ascii="Franklin Gothic Book" w:hAnsi="Franklin Gothic Book" w:cs="Arial"/>
          <w:bCs/>
          <w:color w:val="000000" w:themeColor="text1"/>
          <w:sz w:val="22"/>
          <w:szCs w:val="22"/>
        </w:rPr>
        <w:t>PpS</w:t>
      </w:r>
      <w:proofErr w:type="spellEnd"/>
      <w:r w:rsidRPr="00CB7814">
        <w:rPr>
          <w:rFonts w:ascii="Franklin Gothic Book" w:hAnsi="Franklin Gothic Book" w:cs="Arial"/>
          <w:bCs/>
          <w:color w:val="000000" w:themeColor="text1"/>
          <w:sz w:val="22"/>
          <w:szCs w:val="22"/>
        </w:rPr>
        <w:t xml:space="preserve">). Pre poskytovanie </w:t>
      </w:r>
      <w:proofErr w:type="spellStart"/>
      <w:r w:rsidRPr="00CB7814">
        <w:rPr>
          <w:rFonts w:ascii="Franklin Gothic Book" w:hAnsi="Franklin Gothic Book" w:cs="Arial"/>
          <w:bCs/>
          <w:color w:val="000000" w:themeColor="text1"/>
          <w:sz w:val="22"/>
          <w:szCs w:val="22"/>
        </w:rPr>
        <w:t>PpS</w:t>
      </w:r>
      <w:proofErr w:type="spellEnd"/>
      <w:r w:rsidRPr="00CB7814">
        <w:rPr>
          <w:rFonts w:ascii="Franklin Gothic Book" w:hAnsi="Franklin Gothic Book" w:cs="Arial"/>
          <w:bCs/>
          <w:color w:val="000000" w:themeColor="text1"/>
          <w:sz w:val="22"/>
          <w:szCs w:val="22"/>
        </w:rPr>
        <w:t xml:space="preserve"> je nevyhnutné vykon</w:t>
      </w:r>
      <w:r w:rsidR="005F6923">
        <w:rPr>
          <w:rFonts w:ascii="Franklin Gothic Book" w:hAnsi="Franklin Gothic Book" w:cs="Arial"/>
          <w:bCs/>
          <w:color w:val="000000" w:themeColor="text1"/>
          <w:sz w:val="22"/>
          <w:szCs w:val="22"/>
        </w:rPr>
        <w:t xml:space="preserve">ať opakovanú </w:t>
      </w:r>
      <w:r w:rsidRPr="00CB7814">
        <w:rPr>
          <w:rFonts w:ascii="Franklin Gothic Book" w:hAnsi="Franklin Gothic Book" w:cs="Arial"/>
          <w:bCs/>
          <w:color w:val="000000" w:themeColor="text1"/>
          <w:sz w:val="22"/>
          <w:szCs w:val="22"/>
        </w:rPr>
        <w:t xml:space="preserve">certifikáciu zariadení </w:t>
      </w:r>
      <w:proofErr w:type="spellStart"/>
      <w:r w:rsidRPr="00CB7814">
        <w:rPr>
          <w:rFonts w:ascii="Franklin Gothic Book" w:hAnsi="Franklin Gothic Book" w:cs="Arial"/>
          <w:bCs/>
          <w:color w:val="000000" w:themeColor="text1"/>
          <w:sz w:val="22"/>
          <w:szCs w:val="22"/>
        </w:rPr>
        <w:t>VEGa</w:t>
      </w:r>
      <w:proofErr w:type="spellEnd"/>
      <w:r w:rsidRPr="00CB7814">
        <w:rPr>
          <w:rFonts w:ascii="Franklin Gothic Book" w:hAnsi="Franklin Gothic Book" w:cs="Arial"/>
          <w:bCs/>
          <w:color w:val="000000" w:themeColor="text1"/>
          <w:sz w:val="22"/>
          <w:szCs w:val="22"/>
        </w:rPr>
        <w:t xml:space="preserve"> a </w:t>
      </w:r>
      <w:proofErr w:type="spellStart"/>
      <w:r w:rsidRPr="00CB7814">
        <w:rPr>
          <w:rFonts w:ascii="Franklin Gothic Book" w:hAnsi="Franklin Gothic Book" w:cs="Arial"/>
          <w:bCs/>
          <w:color w:val="000000" w:themeColor="text1"/>
          <w:sz w:val="22"/>
          <w:szCs w:val="22"/>
        </w:rPr>
        <w:t>VEZa</w:t>
      </w:r>
      <w:proofErr w:type="spellEnd"/>
      <w:r w:rsidRPr="00CB7814">
        <w:rPr>
          <w:rFonts w:ascii="Franklin Gothic Book" w:hAnsi="Franklin Gothic Book" w:cs="Arial"/>
          <w:bCs/>
          <w:color w:val="000000" w:themeColor="text1"/>
          <w:sz w:val="22"/>
          <w:szCs w:val="22"/>
        </w:rPr>
        <w:t xml:space="preserve"> v predpísaných termínoch. </w:t>
      </w:r>
      <w:r w:rsidR="005F6923">
        <w:rPr>
          <w:rFonts w:ascii="Franklin Gothic Book" w:hAnsi="Franklin Gothic Book" w:cs="Arial"/>
          <w:bCs/>
          <w:color w:val="000000" w:themeColor="text1"/>
          <w:sz w:val="22"/>
          <w:szCs w:val="22"/>
        </w:rPr>
        <w:t>P</w:t>
      </w:r>
      <w:r w:rsidR="005F6923" w:rsidRPr="005F6923">
        <w:rPr>
          <w:rFonts w:ascii="Franklin Gothic Book" w:hAnsi="Franklin Gothic Book" w:cs="Arial"/>
          <w:bCs/>
          <w:color w:val="000000" w:themeColor="text1"/>
          <w:sz w:val="22"/>
          <w:szCs w:val="22"/>
        </w:rPr>
        <w:t xml:space="preserve">latnosť certifikátov je 2 alebo 3 roky, v závislosti od toho, či sa jedná o prvú certifikáciu zariadenia a </w:t>
      </w:r>
      <w:proofErr w:type="spellStart"/>
      <w:r w:rsidR="005F6923" w:rsidRPr="005F6923">
        <w:rPr>
          <w:rFonts w:ascii="Franklin Gothic Book" w:hAnsi="Franklin Gothic Book" w:cs="Arial"/>
          <w:bCs/>
          <w:color w:val="000000" w:themeColor="text1"/>
          <w:sz w:val="22"/>
          <w:szCs w:val="22"/>
        </w:rPr>
        <w:t>PpS</w:t>
      </w:r>
      <w:proofErr w:type="spellEnd"/>
      <w:r w:rsidR="005F6923" w:rsidRPr="005F6923">
        <w:rPr>
          <w:rFonts w:ascii="Franklin Gothic Book" w:hAnsi="Franklin Gothic Book" w:cs="Arial"/>
          <w:bCs/>
          <w:color w:val="000000" w:themeColor="text1"/>
          <w:sz w:val="22"/>
          <w:szCs w:val="22"/>
        </w:rPr>
        <w:t>, alebo následnú – opakujúcu.</w:t>
      </w:r>
      <w:r w:rsidR="0009399B" w:rsidRPr="00CB7814">
        <w:rPr>
          <w:rFonts w:ascii="Franklin Gothic Book" w:hAnsi="Franklin Gothic Book" w:cs="Arial"/>
          <w:bCs/>
          <w:color w:val="000000" w:themeColor="text1"/>
          <w:sz w:val="22"/>
          <w:szCs w:val="22"/>
        </w:rPr>
        <w:t xml:space="preserve"> </w:t>
      </w:r>
      <w:r w:rsidR="005F6923" w:rsidRPr="005F6923">
        <w:rPr>
          <w:rFonts w:ascii="Franklin Gothic Book" w:hAnsi="Franklin Gothic Book" w:cs="Arial"/>
          <w:bCs/>
          <w:color w:val="000000" w:themeColor="text1"/>
          <w:sz w:val="22"/>
          <w:szCs w:val="22"/>
        </w:rPr>
        <w:t xml:space="preserve">Certifikácie sa vykonávajú za prítomnosti certifikátora v zmysle Technických podmienok </w:t>
      </w:r>
      <w:r w:rsidR="005F6923">
        <w:rPr>
          <w:rFonts w:ascii="Franklin Gothic Book" w:hAnsi="Franklin Gothic Book" w:cs="Arial"/>
          <w:bCs/>
          <w:color w:val="000000" w:themeColor="text1"/>
          <w:sz w:val="22"/>
          <w:szCs w:val="22"/>
        </w:rPr>
        <w:t>SEPS</w:t>
      </w:r>
      <w:r w:rsidR="005F6923" w:rsidRPr="005F6923">
        <w:rPr>
          <w:rFonts w:ascii="Franklin Gothic Book" w:hAnsi="Franklin Gothic Book" w:cs="Arial"/>
          <w:bCs/>
          <w:color w:val="000000" w:themeColor="text1"/>
          <w:sz w:val="22"/>
          <w:szCs w:val="22"/>
        </w:rPr>
        <w:t>.</w:t>
      </w:r>
      <w:r w:rsidR="005F6923">
        <w:rPr>
          <w:rFonts w:ascii="Franklin Gothic Book" w:hAnsi="Franklin Gothic Book" w:cs="Arial"/>
          <w:bCs/>
          <w:color w:val="000000" w:themeColor="text1"/>
          <w:sz w:val="22"/>
          <w:szCs w:val="22"/>
        </w:rPr>
        <w:t xml:space="preserve"> </w:t>
      </w:r>
      <w:r w:rsidRPr="00CB7814">
        <w:rPr>
          <w:rFonts w:ascii="Franklin Gothic Book" w:hAnsi="Franklin Gothic Book" w:cs="Arial"/>
          <w:bCs/>
          <w:color w:val="000000" w:themeColor="text1"/>
          <w:sz w:val="22"/>
          <w:szCs w:val="22"/>
        </w:rPr>
        <w:t xml:space="preserve">Nakoľko objednávateľ predpokladá, že v najbližších troch rokoch bude potrebovať nové certifikáty </w:t>
      </w:r>
      <w:proofErr w:type="spellStart"/>
      <w:r w:rsidRPr="00CB7814">
        <w:rPr>
          <w:rFonts w:ascii="Franklin Gothic Book" w:hAnsi="Franklin Gothic Book" w:cs="Arial"/>
          <w:bCs/>
          <w:color w:val="000000" w:themeColor="text1"/>
          <w:sz w:val="22"/>
          <w:szCs w:val="22"/>
        </w:rPr>
        <w:t>PpS</w:t>
      </w:r>
      <w:proofErr w:type="spellEnd"/>
      <w:r w:rsidRPr="00CB7814">
        <w:rPr>
          <w:rFonts w:ascii="Franklin Gothic Book" w:hAnsi="Franklin Gothic Book" w:cs="Arial"/>
          <w:bCs/>
          <w:color w:val="000000" w:themeColor="text1"/>
          <w:sz w:val="22"/>
          <w:szCs w:val="22"/>
        </w:rPr>
        <w:t xml:space="preserve"> na zariadení </w:t>
      </w:r>
      <w:proofErr w:type="spellStart"/>
      <w:r w:rsidRPr="00CB7814">
        <w:rPr>
          <w:rFonts w:ascii="Franklin Gothic Book" w:hAnsi="Franklin Gothic Book" w:cs="Arial"/>
          <w:bCs/>
          <w:color w:val="000000" w:themeColor="text1"/>
          <w:sz w:val="22"/>
          <w:szCs w:val="22"/>
        </w:rPr>
        <w:t>VECu</w:t>
      </w:r>
      <w:proofErr w:type="spellEnd"/>
      <w:r w:rsidRPr="00CB7814">
        <w:rPr>
          <w:rFonts w:ascii="Franklin Gothic Book" w:hAnsi="Franklin Gothic Book" w:cs="Arial"/>
          <w:bCs/>
          <w:color w:val="000000" w:themeColor="text1"/>
          <w:sz w:val="22"/>
          <w:szCs w:val="22"/>
        </w:rPr>
        <w:t xml:space="preserve"> a tiež počíta s možnosťou </w:t>
      </w:r>
      <w:proofErr w:type="spellStart"/>
      <w:r w:rsidRPr="00CB7814">
        <w:rPr>
          <w:rFonts w:ascii="Franklin Gothic Book" w:hAnsi="Franklin Gothic Book" w:cs="Arial"/>
          <w:bCs/>
          <w:color w:val="000000" w:themeColor="text1"/>
          <w:sz w:val="22"/>
          <w:szCs w:val="22"/>
        </w:rPr>
        <w:t>recertifikácie</w:t>
      </w:r>
      <w:proofErr w:type="spellEnd"/>
      <w:r w:rsidRPr="00CB7814">
        <w:rPr>
          <w:rFonts w:ascii="Franklin Gothic Book" w:hAnsi="Franklin Gothic Book" w:cs="Arial"/>
          <w:bCs/>
          <w:color w:val="000000" w:themeColor="text1"/>
          <w:sz w:val="22"/>
          <w:szCs w:val="22"/>
        </w:rPr>
        <w:t xml:space="preserve"> niektorých svojich výrobných zariadení z dôvodu možných zmien technických a prevádzkových predpisov spoločnosti SEPS, uzatvárajú zmluvné strany túto rámcovú zmluvu o poskytovaní služieb certifikácie. </w:t>
      </w:r>
      <w:r w:rsidRPr="00CB7814">
        <w:rPr>
          <w:rFonts w:ascii="Franklin Gothic Book" w:hAnsi="Franklin Gothic Book" w:cs="Arial"/>
          <w:b/>
          <w:bCs/>
          <w:color w:val="BFBFBF" w:themeColor="background1" w:themeShade="BF"/>
          <w:sz w:val="22"/>
          <w:szCs w:val="22"/>
        </w:rPr>
        <w:t xml:space="preserve"> </w:t>
      </w:r>
    </w:p>
    <w:p w14:paraId="213C0E17" w14:textId="5F452279" w:rsidR="00145E4A" w:rsidRPr="00CB7814" w:rsidRDefault="00F529ED" w:rsidP="00CB7814">
      <w:pPr>
        <w:numPr>
          <w:ilvl w:val="0"/>
          <w:numId w:val="2"/>
        </w:numPr>
        <w:tabs>
          <w:tab w:val="clear" w:pos="1070"/>
        </w:tabs>
        <w:ind w:left="567" w:hanging="567"/>
        <w:jc w:val="both"/>
        <w:rPr>
          <w:rFonts w:ascii="Franklin Gothic Book" w:hAnsi="Franklin Gothic Book" w:cs="Arial"/>
          <w:sz w:val="22"/>
          <w:szCs w:val="22"/>
        </w:rPr>
      </w:pPr>
      <w:r w:rsidRPr="00CB7814">
        <w:rPr>
          <w:rFonts w:ascii="Franklin Gothic Book" w:hAnsi="Franklin Gothic Book" w:cs="Arial"/>
          <w:sz w:val="22"/>
          <w:szCs w:val="22"/>
        </w:rPr>
        <w:t xml:space="preserve">Služby spočívajú vo vykonávaní </w:t>
      </w:r>
      <w:r w:rsidR="009D32A0" w:rsidRPr="00CB7814">
        <w:rPr>
          <w:rFonts w:ascii="Franklin Gothic Book" w:hAnsi="Franklin Gothic Book" w:cs="Arial"/>
          <w:sz w:val="22"/>
          <w:szCs w:val="22"/>
        </w:rPr>
        <w:t xml:space="preserve">certifikácii alebo </w:t>
      </w:r>
      <w:proofErr w:type="spellStart"/>
      <w:r w:rsidR="009D32A0" w:rsidRPr="00CB7814">
        <w:rPr>
          <w:rFonts w:ascii="Franklin Gothic Book" w:hAnsi="Franklin Gothic Book" w:cs="Arial"/>
          <w:sz w:val="22"/>
          <w:szCs w:val="22"/>
        </w:rPr>
        <w:t>recerfikácii</w:t>
      </w:r>
      <w:proofErr w:type="spellEnd"/>
      <w:r w:rsidR="009D32A0" w:rsidRPr="00CB7814">
        <w:rPr>
          <w:rFonts w:ascii="Franklin Gothic Book" w:hAnsi="Franklin Gothic Book" w:cs="Arial"/>
          <w:sz w:val="22"/>
          <w:szCs w:val="22"/>
        </w:rPr>
        <w:t xml:space="preserve"> (</w:t>
      </w:r>
      <w:r w:rsidR="00E567CA" w:rsidRPr="00CB7814">
        <w:rPr>
          <w:rFonts w:ascii="Franklin Gothic Book" w:hAnsi="Franklin Gothic Book" w:cs="Arial"/>
          <w:sz w:val="22"/>
          <w:szCs w:val="22"/>
        </w:rPr>
        <w:t xml:space="preserve">certifikácia alebo </w:t>
      </w:r>
      <w:proofErr w:type="spellStart"/>
      <w:r w:rsidR="00E567CA" w:rsidRPr="00CB7814">
        <w:rPr>
          <w:rFonts w:ascii="Franklin Gothic Book" w:hAnsi="Franklin Gothic Book" w:cs="Arial"/>
          <w:sz w:val="22"/>
          <w:szCs w:val="22"/>
        </w:rPr>
        <w:t>recerfikácia</w:t>
      </w:r>
      <w:proofErr w:type="spellEnd"/>
      <w:r w:rsidR="009D32A0" w:rsidRPr="00CB7814">
        <w:rPr>
          <w:rFonts w:ascii="Franklin Gothic Book" w:hAnsi="Franklin Gothic Book" w:cs="Arial"/>
          <w:sz w:val="22"/>
          <w:szCs w:val="22"/>
        </w:rPr>
        <w:t xml:space="preserve"> ďalej len „</w:t>
      </w:r>
      <w:r w:rsidR="009D32A0" w:rsidRPr="00CB7814">
        <w:rPr>
          <w:rFonts w:ascii="Franklin Gothic Book" w:hAnsi="Franklin Gothic Book" w:cs="Arial"/>
          <w:b/>
          <w:sz w:val="22"/>
          <w:szCs w:val="22"/>
        </w:rPr>
        <w:t>certifikácia</w:t>
      </w:r>
      <w:r w:rsidR="009D32A0" w:rsidRPr="00CB7814">
        <w:rPr>
          <w:rFonts w:ascii="Franklin Gothic Book" w:hAnsi="Franklin Gothic Book" w:cs="Arial"/>
          <w:sz w:val="22"/>
          <w:szCs w:val="22"/>
        </w:rPr>
        <w:t>“)</w:t>
      </w:r>
      <w:r w:rsidR="002D27CD" w:rsidRPr="00CB7814">
        <w:rPr>
          <w:rFonts w:ascii="Franklin Gothic Book" w:hAnsi="Franklin Gothic Book" w:cs="Arial"/>
          <w:sz w:val="22"/>
          <w:szCs w:val="22"/>
        </w:rPr>
        <w:t xml:space="preserve"> podporných služieb </w:t>
      </w:r>
      <w:r w:rsidR="002D27CD" w:rsidRPr="00CB7814">
        <w:rPr>
          <w:rFonts w:ascii="Franklin Gothic Book" w:hAnsi="Franklin Gothic Book" w:cs="Arial"/>
          <w:bCs/>
          <w:color w:val="000000" w:themeColor="text1"/>
          <w:sz w:val="22"/>
          <w:szCs w:val="22"/>
        </w:rPr>
        <w:t>(</w:t>
      </w:r>
      <w:proofErr w:type="spellStart"/>
      <w:r w:rsidR="002D27CD" w:rsidRPr="00CB7814">
        <w:rPr>
          <w:rFonts w:ascii="Franklin Gothic Book" w:hAnsi="Franklin Gothic Book" w:cs="Arial"/>
          <w:bCs/>
          <w:color w:val="000000" w:themeColor="text1"/>
          <w:sz w:val="22"/>
          <w:szCs w:val="22"/>
        </w:rPr>
        <w:t>PpS</w:t>
      </w:r>
      <w:proofErr w:type="spellEnd"/>
      <w:r w:rsidR="002D27CD" w:rsidRPr="00CB7814">
        <w:rPr>
          <w:rFonts w:ascii="Franklin Gothic Book" w:hAnsi="Franklin Gothic Book" w:cs="Arial"/>
          <w:bCs/>
          <w:color w:val="000000" w:themeColor="text1"/>
          <w:sz w:val="22"/>
          <w:szCs w:val="22"/>
        </w:rPr>
        <w:t>) pre zariadenia Vodnej elektrárne Gabčíkovo (</w:t>
      </w:r>
      <w:proofErr w:type="spellStart"/>
      <w:r w:rsidR="002D27CD" w:rsidRPr="00CB7814">
        <w:rPr>
          <w:rFonts w:ascii="Franklin Gothic Book" w:hAnsi="Franklin Gothic Book" w:cs="Arial"/>
          <w:bCs/>
          <w:color w:val="000000" w:themeColor="text1"/>
          <w:sz w:val="22"/>
          <w:szCs w:val="22"/>
        </w:rPr>
        <w:t>VEGa</w:t>
      </w:r>
      <w:proofErr w:type="spellEnd"/>
      <w:r w:rsidR="002D27CD" w:rsidRPr="00CB7814">
        <w:rPr>
          <w:rFonts w:ascii="Franklin Gothic Book" w:hAnsi="Franklin Gothic Book" w:cs="Arial"/>
          <w:bCs/>
          <w:color w:val="000000" w:themeColor="text1"/>
          <w:sz w:val="22"/>
          <w:szCs w:val="22"/>
        </w:rPr>
        <w:t>), Vodnej elektrárne Žilina (</w:t>
      </w:r>
      <w:proofErr w:type="spellStart"/>
      <w:r w:rsidR="002D27CD" w:rsidRPr="00CB7814">
        <w:rPr>
          <w:rFonts w:ascii="Franklin Gothic Book" w:hAnsi="Franklin Gothic Book" w:cs="Arial"/>
          <w:bCs/>
          <w:color w:val="000000" w:themeColor="text1"/>
          <w:sz w:val="22"/>
          <w:szCs w:val="22"/>
        </w:rPr>
        <w:t>VEZa</w:t>
      </w:r>
      <w:proofErr w:type="spellEnd"/>
      <w:r w:rsidR="002D27CD" w:rsidRPr="00CB7814">
        <w:rPr>
          <w:rFonts w:ascii="Franklin Gothic Book" w:hAnsi="Franklin Gothic Book" w:cs="Arial"/>
          <w:bCs/>
          <w:color w:val="000000" w:themeColor="text1"/>
          <w:sz w:val="22"/>
          <w:szCs w:val="22"/>
        </w:rPr>
        <w:t>) a Vodnej elektrárne Čunovo (</w:t>
      </w:r>
      <w:proofErr w:type="spellStart"/>
      <w:r w:rsidR="002D27CD" w:rsidRPr="00CB7814">
        <w:rPr>
          <w:rFonts w:ascii="Franklin Gothic Book" w:hAnsi="Franklin Gothic Book" w:cs="Arial"/>
          <w:bCs/>
          <w:color w:val="000000" w:themeColor="text1"/>
          <w:sz w:val="22"/>
          <w:szCs w:val="22"/>
        </w:rPr>
        <w:t>VECu</w:t>
      </w:r>
      <w:proofErr w:type="spellEnd"/>
      <w:r w:rsidR="002D27CD" w:rsidRPr="00CB7814">
        <w:rPr>
          <w:rFonts w:ascii="Franklin Gothic Book" w:hAnsi="Franklin Gothic Book" w:cs="Arial"/>
          <w:bCs/>
          <w:color w:val="000000" w:themeColor="text1"/>
          <w:sz w:val="22"/>
          <w:szCs w:val="22"/>
        </w:rPr>
        <w:t xml:space="preserve">) na poskytovanie </w:t>
      </w:r>
      <w:proofErr w:type="spellStart"/>
      <w:r w:rsidR="002D27CD" w:rsidRPr="00CB7814">
        <w:rPr>
          <w:rFonts w:ascii="Franklin Gothic Book" w:hAnsi="Franklin Gothic Book" w:cs="Arial"/>
          <w:bCs/>
          <w:color w:val="000000" w:themeColor="text1"/>
          <w:sz w:val="22"/>
          <w:szCs w:val="22"/>
        </w:rPr>
        <w:t>PpS</w:t>
      </w:r>
      <w:proofErr w:type="spellEnd"/>
      <w:r w:rsidR="002D27CD" w:rsidRPr="00CB7814">
        <w:rPr>
          <w:rFonts w:ascii="Franklin Gothic Book" w:hAnsi="Franklin Gothic Book" w:cs="Arial"/>
          <w:bCs/>
          <w:color w:val="000000" w:themeColor="text1"/>
          <w:sz w:val="22"/>
          <w:szCs w:val="22"/>
        </w:rPr>
        <w:t xml:space="preserve"> typu</w:t>
      </w:r>
      <w:r w:rsidR="00145E4A" w:rsidRPr="00CB7814">
        <w:rPr>
          <w:rFonts w:ascii="Franklin Gothic Book" w:hAnsi="Franklin Gothic Book" w:cs="Arial"/>
          <w:bCs/>
          <w:color w:val="000000" w:themeColor="text1"/>
          <w:sz w:val="22"/>
          <w:szCs w:val="22"/>
        </w:rPr>
        <w:t>:</w:t>
      </w:r>
    </w:p>
    <w:p w14:paraId="75AEBDA8" w14:textId="7B12349E" w:rsidR="00145E4A" w:rsidRPr="00CB7814" w:rsidRDefault="002D27CD" w:rsidP="00D13650">
      <w:pPr>
        <w:pStyle w:val="Odsekzoznamu"/>
        <w:numPr>
          <w:ilvl w:val="0"/>
          <w:numId w:val="9"/>
        </w:numPr>
        <w:spacing w:after="60"/>
        <w:ind w:left="1281" w:hanging="357"/>
        <w:jc w:val="both"/>
        <w:rPr>
          <w:rFonts w:ascii="Franklin Gothic Book" w:hAnsi="Franklin Gothic Book" w:cs="Arial"/>
          <w:bCs/>
          <w:color w:val="000000" w:themeColor="text1"/>
          <w:sz w:val="22"/>
          <w:szCs w:val="22"/>
        </w:rPr>
      </w:pPr>
      <w:r w:rsidRPr="00CB7814">
        <w:rPr>
          <w:rFonts w:ascii="Franklin Gothic Book" w:hAnsi="Franklin Gothic Book" w:cs="Arial"/>
          <w:bCs/>
          <w:color w:val="000000" w:themeColor="text1"/>
          <w:sz w:val="22"/>
          <w:szCs w:val="22"/>
        </w:rPr>
        <w:t xml:space="preserve">primárna regulácia výkonu (FCR), </w:t>
      </w:r>
    </w:p>
    <w:p w14:paraId="7C533824" w14:textId="77777777" w:rsidR="00145E4A" w:rsidRPr="00CB7814" w:rsidRDefault="002D27CD" w:rsidP="00D13650">
      <w:pPr>
        <w:pStyle w:val="Odsekzoznamu"/>
        <w:numPr>
          <w:ilvl w:val="0"/>
          <w:numId w:val="9"/>
        </w:numPr>
        <w:spacing w:after="60"/>
        <w:ind w:left="1281" w:hanging="357"/>
        <w:jc w:val="both"/>
        <w:rPr>
          <w:rFonts w:ascii="Franklin Gothic Book" w:hAnsi="Franklin Gothic Book" w:cs="Arial"/>
          <w:sz w:val="22"/>
          <w:szCs w:val="22"/>
        </w:rPr>
      </w:pPr>
      <w:r w:rsidRPr="00CB7814">
        <w:rPr>
          <w:rFonts w:ascii="Franklin Gothic Book" w:hAnsi="Franklin Gothic Book" w:cs="Arial"/>
          <w:bCs/>
          <w:color w:val="000000" w:themeColor="text1"/>
          <w:sz w:val="22"/>
          <w:szCs w:val="22"/>
        </w:rPr>
        <w:t>sekundárna regulácia výkonu kladná a záporná (</w:t>
      </w:r>
      <w:proofErr w:type="spellStart"/>
      <w:r w:rsidRPr="00CB7814">
        <w:rPr>
          <w:rFonts w:ascii="Franklin Gothic Book" w:hAnsi="Franklin Gothic Book" w:cs="Arial"/>
          <w:bCs/>
          <w:color w:val="000000" w:themeColor="text1"/>
          <w:sz w:val="22"/>
          <w:szCs w:val="22"/>
        </w:rPr>
        <w:t>aFRR</w:t>
      </w:r>
      <w:proofErr w:type="spellEnd"/>
      <w:r w:rsidRPr="00CB7814">
        <w:rPr>
          <w:rFonts w:ascii="Franklin Gothic Book" w:hAnsi="Franklin Gothic Book" w:cs="Arial"/>
          <w:bCs/>
          <w:color w:val="000000" w:themeColor="text1"/>
          <w:sz w:val="22"/>
          <w:szCs w:val="22"/>
        </w:rPr>
        <w:t xml:space="preserve">+, </w:t>
      </w:r>
      <w:proofErr w:type="spellStart"/>
      <w:r w:rsidRPr="00CB7814">
        <w:rPr>
          <w:rFonts w:ascii="Franklin Gothic Book" w:hAnsi="Franklin Gothic Book" w:cs="Arial"/>
          <w:bCs/>
          <w:color w:val="000000" w:themeColor="text1"/>
          <w:sz w:val="22"/>
          <w:szCs w:val="22"/>
        </w:rPr>
        <w:t>aFRR</w:t>
      </w:r>
      <w:proofErr w:type="spellEnd"/>
      <w:r w:rsidRPr="00CB7814">
        <w:rPr>
          <w:rFonts w:ascii="Franklin Gothic Book" w:hAnsi="Franklin Gothic Book" w:cs="Arial"/>
          <w:bCs/>
          <w:color w:val="000000" w:themeColor="text1"/>
          <w:sz w:val="22"/>
          <w:szCs w:val="22"/>
        </w:rPr>
        <w:t xml:space="preserve">-), </w:t>
      </w:r>
    </w:p>
    <w:p w14:paraId="01AFA21E" w14:textId="3F859B86" w:rsidR="00145E4A" w:rsidRPr="001C4286" w:rsidRDefault="002D27CD" w:rsidP="00D13650">
      <w:pPr>
        <w:pStyle w:val="Odsekzoznamu"/>
        <w:numPr>
          <w:ilvl w:val="0"/>
          <w:numId w:val="9"/>
        </w:numPr>
        <w:spacing w:after="60"/>
        <w:ind w:left="1281" w:hanging="357"/>
        <w:jc w:val="both"/>
        <w:rPr>
          <w:rFonts w:ascii="Franklin Gothic Book" w:hAnsi="Franklin Gothic Book" w:cs="Arial"/>
          <w:sz w:val="22"/>
          <w:szCs w:val="22"/>
        </w:rPr>
      </w:pPr>
      <w:r w:rsidRPr="00CB7814">
        <w:rPr>
          <w:rFonts w:ascii="Franklin Gothic Book" w:hAnsi="Franklin Gothic Book" w:cs="Arial"/>
          <w:bCs/>
          <w:color w:val="000000" w:themeColor="text1"/>
          <w:sz w:val="22"/>
          <w:szCs w:val="22"/>
        </w:rPr>
        <w:t>terciárna regulácia výkonu kladná a záporná (</w:t>
      </w:r>
      <w:proofErr w:type="spellStart"/>
      <w:r w:rsidRPr="00CB7814">
        <w:rPr>
          <w:rFonts w:ascii="Franklin Gothic Book" w:hAnsi="Franklin Gothic Book" w:cs="Arial"/>
          <w:bCs/>
          <w:color w:val="000000" w:themeColor="text1"/>
          <w:sz w:val="22"/>
          <w:szCs w:val="22"/>
        </w:rPr>
        <w:t>mFRR</w:t>
      </w:r>
      <w:proofErr w:type="spellEnd"/>
      <w:r w:rsidRPr="00CB7814">
        <w:rPr>
          <w:rFonts w:ascii="Franklin Gothic Book" w:hAnsi="Franklin Gothic Book" w:cs="Arial"/>
          <w:bCs/>
          <w:color w:val="000000" w:themeColor="text1"/>
          <w:sz w:val="22"/>
          <w:szCs w:val="22"/>
        </w:rPr>
        <w:t xml:space="preserve">+, </w:t>
      </w:r>
      <w:proofErr w:type="spellStart"/>
      <w:r w:rsidRPr="00CB7814">
        <w:rPr>
          <w:rFonts w:ascii="Franklin Gothic Book" w:hAnsi="Franklin Gothic Book" w:cs="Arial"/>
          <w:bCs/>
          <w:color w:val="000000" w:themeColor="text1"/>
          <w:sz w:val="22"/>
          <w:szCs w:val="22"/>
        </w:rPr>
        <w:t>mFRR</w:t>
      </w:r>
      <w:proofErr w:type="spellEnd"/>
      <w:r w:rsidRPr="00CB7814">
        <w:rPr>
          <w:rFonts w:ascii="Franklin Gothic Book" w:hAnsi="Franklin Gothic Book" w:cs="Arial"/>
          <w:bCs/>
          <w:color w:val="000000" w:themeColor="text1"/>
          <w:sz w:val="22"/>
          <w:szCs w:val="22"/>
        </w:rPr>
        <w:t>-),</w:t>
      </w:r>
    </w:p>
    <w:p w14:paraId="01734C7C" w14:textId="10FBBF4E" w:rsidR="001C4286" w:rsidRPr="00CB7814" w:rsidRDefault="009955A4" w:rsidP="00D13650">
      <w:pPr>
        <w:pStyle w:val="Odsekzoznamu"/>
        <w:numPr>
          <w:ilvl w:val="0"/>
          <w:numId w:val="9"/>
        </w:numPr>
        <w:spacing w:after="60"/>
        <w:ind w:left="1281" w:hanging="357"/>
        <w:jc w:val="both"/>
        <w:rPr>
          <w:rFonts w:ascii="Franklin Gothic Book" w:hAnsi="Franklin Gothic Book" w:cs="Arial"/>
          <w:sz w:val="22"/>
          <w:szCs w:val="22"/>
        </w:rPr>
      </w:pPr>
      <w:r w:rsidRPr="00CB7814">
        <w:rPr>
          <w:rFonts w:ascii="Franklin Gothic Book" w:hAnsi="Franklin Gothic Book" w:cs="Arial"/>
          <w:bCs/>
          <w:color w:val="000000" w:themeColor="text1"/>
          <w:sz w:val="22"/>
          <w:szCs w:val="22"/>
        </w:rPr>
        <w:t xml:space="preserve">terciárna regulácia výkonu kladná a záporná </w:t>
      </w:r>
      <w:r>
        <w:rPr>
          <w:rFonts w:ascii="Franklin Gothic Book" w:hAnsi="Franklin Gothic Book" w:cs="Arial"/>
          <w:bCs/>
          <w:color w:val="000000" w:themeColor="text1"/>
          <w:sz w:val="22"/>
          <w:szCs w:val="22"/>
        </w:rPr>
        <w:t xml:space="preserve">3 minútová </w:t>
      </w:r>
      <w:r w:rsidR="001C4286">
        <w:rPr>
          <w:rFonts w:ascii="Franklin Gothic Book" w:hAnsi="Franklin Gothic Book" w:cs="Arial"/>
          <w:bCs/>
          <w:iCs/>
          <w:sz w:val="22"/>
          <w:szCs w:val="22"/>
        </w:rPr>
        <w:t>(</w:t>
      </w:r>
      <w:r w:rsidR="001C4286" w:rsidRPr="005F6923">
        <w:rPr>
          <w:rFonts w:ascii="Franklin Gothic Book" w:hAnsi="Franklin Gothic Book" w:cs="Arial"/>
          <w:bCs/>
          <w:iCs/>
          <w:sz w:val="22"/>
          <w:szCs w:val="22"/>
        </w:rPr>
        <w:t>mFRR3+, mFRR3-</w:t>
      </w:r>
      <w:r w:rsidR="001C4286">
        <w:rPr>
          <w:rFonts w:ascii="Franklin Gothic Book" w:hAnsi="Franklin Gothic Book" w:cs="Arial"/>
          <w:bCs/>
          <w:iCs/>
          <w:sz w:val="22"/>
          <w:szCs w:val="22"/>
        </w:rPr>
        <w:t>)</w:t>
      </w:r>
    </w:p>
    <w:p w14:paraId="7F75903A" w14:textId="62039C07" w:rsidR="00145E4A" w:rsidRPr="00CB7814" w:rsidRDefault="002D27CD" w:rsidP="00D13650">
      <w:pPr>
        <w:pStyle w:val="Odsekzoznamu"/>
        <w:numPr>
          <w:ilvl w:val="0"/>
          <w:numId w:val="9"/>
        </w:numPr>
        <w:spacing w:after="60"/>
        <w:ind w:left="1281" w:hanging="357"/>
        <w:jc w:val="both"/>
        <w:rPr>
          <w:rFonts w:ascii="Franklin Gothic Book" w:hAnsi="Franklin Gothic Book" w:cs="Arial"/>
          <w:sz w:val="22"/>
          <w:szCs w:val="22"/>
        </w:rPr>
      </w:pPr>
      <w:r w:rsidRPr="00CB7814">
        <w:rPr>
          <w:rFonts w:ascii="Franklin Gothic Book" w:hAnsi="Franklin Gothic Book" w:cs="Arial"/>
          <w:bCs/>
          <w:color w:val="000000" w:themeColor="text1"/>
          <w:sz w:val="22"/>
          <w:szCs w:val="22"/>
        </w:rPr>
        <w:t>sekundárna regulácia napätia (SRN)</w:t>
      </w:r>
      <w:r w:rsidR="00145E4A" w:rsidRPr="00CB7814">
        <w:rPr>
          <w:rFonts w:ascii="Franklin Gothic Book" w:hAnsi="Franklin Gothic Book" w:cs="Arial"/>
          <w:bCs/>
          <w:color w:val="000000" w:themeColor="text1"/>
          <w:sz w:val="22"/>
          <w:szCs w:val="22"/>
        </w:rPr>
        <w:t>,</w:t>
      </w:r>
    </w:p>
    <w:p w14:paraId="0A48A63A" w14:textId="7ABB1D91" w:rsidR="0072778C" w:rsidRPr="001C4286" w:rsidRDefault="002D27CD" w:rsidP="00D13650">
      <w:pPr>
        <w:pStyle w:val="Odsekzoznamu"/>
        <w:numPr>
          <w:ilvl w:val="0"/>
          <w:numId w:val="9"/>
        </w:numPr>
        <w:spacing w:after="60"/>
        <w:ind w:left="1281" w:hanging="357"/>
        <w:jc w:val="both"/>
        <w:rPr>
          <w:rFonts w:ascii="Franklin Gothic Book" w:hAnsi="Franklin Gothic Book" w:cs="Arial"/>
          <w:sz w:val="22"/>
          <w:szCs w:val="22"/>
        </w:rPr>
      </w:pPr>
      <w:r w:rsidRPr="00CB7814">
        <w:rPr>
          <w:rFonts w:ascii="Franklin Gothic Book" w:hAnsi="Franklin Gothic Book" w:cs="Arial"/>
          <w:bCs/>
          <w:color w:val="000000" w:themeColor="text1"/>
          <w:sz w:val="22"/>
          <w:szCs w:val="22"/>
        </w:rPr>
        <w:t>služba štart z tmy (BS)</w:t>
      </w:r>
      <w:r w:rsidR="0072778C" w:rsidRPr="001C4286">
        <w:rPr>
          <w:rFonts w:ascii="Franklin Gothic Book" w:hAnsi="Franklin Gothic Book" w:cs="Arial"/>
          <w:sz w:val="22"/>
          <w:szCs w:val="22"/>
        </w:rPr>
        <w:t xml:space="preserve">. </w:t>
      </w:r>
    </w:p>
    <w:p w14:paraId="24ECEF1D" w14:textId="003EEBE2" w:rsidR="004A1E54" w:rsidRDefault="004840DB" w:rsidP="00D13650">
      <w:pPr>
        <w:pStyle w:val="Odsekzoznamu"/>
        <w:numPr>
          <w:ilvl w:val="1"/>
          <w:numId w:val="19"/>
        </w:numPr>
        <w:spacing w:after="60"/>
        <w:ind w:left="567" w:hanging="567"/>
        <w:jc w:val="both"/>
        <w:rPr>
          <w:rFonts w:ascii="Franklin Gothic Book" w:hAnsi="Franklin Gothic Book" w:cs="Arial"/>
          <w:bCs/>
          <w:color w:val="000000" w:themeColor="text1"/>
          <w:sz w:val="22"/>
          <w:szCs w:val="22"/>
        </w:rPr>
      </w:pPr>
      <w:r w:rsidRPr="004A1E54">
        <w:rPr>
          <w:rFonts w:ascii="Franklin Gothic Book" w:hAnsi="Franklin Gothic Book" w:cs="Arial"/>
          <w:sz w:val="22"/>
          <w:szCs w:val="22"/>
        </w:rPr>
        <w:t xml:space="preserve">Poskytovateľ musí byť autorizovaným subjektom na poskytovanie služieb certifikácie podľa Technických podmienok spoločnosti SEPS </w:t>
      </w:r>
      <w:r w:rsidR="000F02A1" w:rsidRPr="004A1E54">
        <w:rPr>
          <w:rFonts w:ascii="Franklin Gothic Book" w:hAnsi="Franklin Gothic Book" w:cs="Arial"/>
          <w:sz w:val="22"/>
          <w:szCs w:val="22"/>
        </w:rPr>
        <w:t xml:space="preserve">(časť B, čl. 1.2.) </w:t>
      </w:r>
      <w:r w:rsidRPr="004A1E54">
        <w:rPr>
          <w:rFonts w:ascii="Franklin Gothic Book" w:hAnsi="Franklin Gothic Book" w:cs="Arial"/>
          <w:sz w:val="22"/>
          <w:szCs w:val="22"/>
        </w:rPr>
        <w:t xml:space="preserve">a Prevádzkového poriadku </w:t>
      </w:r>
      <w:r w:rsidR="00A85F37" w:rsidRPr="004A1E54">
        <w:rPr>
          <w:rFonts w:ascii="Franklin Gothic Book" w:hAnsi="Franklin Gothic Book" w:cs="Arial"/>
          <w:sz w:val="22"/>
          <w:szCs w:val="22"/>
        </w:rPr>
        <w:t>spoločnosti</w:t>
      </w:r>
      <w:r w:rsidRPr="004A1E54">
        <w:rPr>
          <w:rFonts w:ascii="Franklin Gothic Book" w:hAnsi="Franklin Gothic Book" w:cs="Arial"/>
          <w:sz w:val="22"/>
          <w:szCs w:val="22"/>
        </w:rPr>
        <w:t xml:space="preserve"> SEPS. </w:t>
      </w:r>
      <w:r w:rsidR="00145E4A" w:rsidRPr="004A1E54">
        <w:rPr>
          <w:rFonts w:ascii="Franklin Gothic Book" w:hAnsi="Franklin Gothic Book" w:cs="Arial"/>
          <w:sz w:val="22"/>
          <w:szCs w:val="22"/>
        </w:rPr>
        <w:t xml:space="preserve">Certifikácia musí byť vykonaná v zmysle </w:t>
      </w:r>
      <w:r w:rsidR="00145E4A" w:rsidRPr="004A1E54">
        <w:rPr>
          <w:rFonts w:ascii="Franklin Gothic Book" w:hAnsi="Franklin Gothic Book" w:cs="Arial"/>
          <w:bCs/>
          <w:color w:val="000000" w:themeColor="text1"/>
          <w:sz w:val="22"/>
          <w:szCs w:val="22"/>
        </w:rPr>
        <w:t>technických požiadaviek zverejnených v dokumente „Technické podmienky prístupu a pripojenia, Pravidlá prevádzkovania prenosovej sústavy“, v</w:t>
      </w:r>
      <w:r w:rsidR="00483D33" w:rsidRPr="004A1E54">
        <w:rPr>
          <w:rFonts w:ascii="Franklin Gothic Book" w:hAnsi="Franklin Gothic Book" w:cs="Arial"/>
          <w:bCs/>
          <w:color w:val="000000" w:themeColor="text1"/>
          <w:sz w:val="22"/>
          <w:szCs w:val="22"/>
        </w:rPr>
        <w:t>ydané spoločnosťou SEPS</w:t>
      </w:r>
      <w:r w:rsidRPr="004A1E54">
        <w:rPr>
          <w:rFonts w:ascii="Franklin Gothic Book" w:hAnsi="Franklin Gothic Book" w:cs="Arial"/>
          <w:bCs/>
          <w:color w:val="000000" w:themeColor="text1"/>
          <w:sz w:val="22"/>
          <w:szCs w:val="22"/>
        </w:rPr>
        <w:t>.</w:t>
      </w:r>
      <w:r w:rsidR="00483D33" w:rsidRPr="004A1E54">
        <w:rPr>
          <w:rFonts w:ascii="Franklin Gothic Book" w:hAnsi="Franklin Gothic Book" w:cs="Arial"/>
          <w:bCs/>
          <w:color w:val="000000" w:themeColor="text1"/>
          <w:sz w:val="22"/>
          <w:szCs w:val="22"/>
        </w:rPr>
        <w:t xml:space="preserve"> </w:t>
      </w:r>
      <w:r w:rsidR="00145E4A" w:rsidRPr="004A1E54">
        <w:rPr>
          <w:rFonts w:ascii="Franklin Gothic Book" w:hAnsi="Franklin Gothic Book" w:cs="Arial"/>
          <w:bCs/>
          <w:color w:val="000000" w:themeColor="text1"/>
          <w:sz w:val="22"/>
          <w:szCs w:val="22"/>
        </w:rPr>
        <w:t xml:space="preserve">Poskytovateľ podpisom tejto zmluvy potvrdzuje, že s predmetným dokumentom sa oboznámil a tento sa zaväzuje pri poskytovaní služieb dodržiavať. </w:t>
      </w:r>
    </w:p>
    <w:p w14:paraId="0AD233FE" w14:textId="36A3E6A0" w:rsidR="004A1E54" w:rsidRPr="004A1E54" w:rsidRDefault="00145E4A" w:rsidP="00D13650">
      <w:pPr>
        <w:pStyle w:val="Odsekzoznamu"/>
        <w:numPr>
          <w:ilvl w:val="1"/>
          <w:numId w:val="19"/>
        </w:numPr>
        <w:spacing w:after="60"/>
        <w:ind w:left="567" w:hanging="567"/>
        <w:jc w:val="both"/>
        <w:rPr>
          <w:rFonts w:ascii="Franklin Gothic Book" w:hAnsi="Franklin Gothic Book" w:cs="Arial"/>
          <w:bCs/>
          <w:color w:val="000000" w:themeColor="text1"/>
          <w:sz w:val="22"/>
          <w:szCs w:val="22"/>
        </w:rPr>
      </w:pPr>
      <w:r w:rsidRPr="004A1E54">
        <w:rPr>
          <w:rFonts w:ascii="Franklin Gothic Book" w:hAnsi="Franklin Gothic Book" w:cs="Arial"/>
          <w:bCs/>
          <w:color w:val="000000" w:themeColor="text1"/>
          <w:sz w:val="22"/>
          <w:szCs w:val="22"/>
        </w:rPr>
        <w:t xml:space="preserve">Výsledkom úspešnej certifikácie bude certifikát </w:t>
      </w:r>
      <w:r w:rsidR="008558A0" w:rsidRPr="004A1E54">
        <w:rPr>
          <w:rFonts w:ascii="Franklin Gothic Book" w:hAnsi="Franklin Gothic Book" w:cs="Arial"/>
          <w:sz w:val="22"/>
          <w:szCs w:val="22"/>
        </w:rPr>
        <w:t>o vykon</w:t>
      </w:r>
      <w:r w:rsidR="00FB042F" w:rsidRPr="004A1E54">
        <w:rPr>
          <w:rFonts w:ascii="Franklin Gothic Book" w:hAnsi="Franklin Gothic Book" w:cs="Arial"/>
          <w:sz w:val="22"/>
          <w:szCs w:val="22"/>
        </w:rPr>
        <w:t xml:space="preserve">aných </w:t>
      </w:r>
      <w:r w:rsidRPr="004A1E54">
        <w:rPr>
          <w:rFonts w:ascii="Franklin Gothic Book" w:hAnsi="Franklin Gothic Book" w:cs="Arial"/>
          <w:sz w:val="22"/>
          <w:szCs w:val="22"/>
        </w:rPr>
        <w:t>certifikačných</w:t>
      </w:r>
      <w:r w:rsidR="00FB042F" w:rsidRPr="004A1E54">
        <w:rPr>
          <w:rFonts w:ascii="Franklin Gothic Book" w:hAnsi="Franklin Gothic Book" w:cs="Arial"/>
          <w:sz w:val="22"/>
          <w:szCs w:val="22"/>
        </w:rPr>
        <w:t xml:space="preserve"> meraniach</w:t>
      </w:r>
      <w:r w:rsidRPr="004A1E54">
        <w:rPr>
          <w:rFonts w:ascii="Franklin Gothic Book" w:hAnsi="Franklin Gothic Book" w:cs="Arial"/>
          <w:sz w:val="22"/>
          <w:szCs w:val="22"/>
        </w:rPr>
        <w:t xml:space="preserve"> jednotlivých zariadení vydaný v súlade s dokumentom </w:t>
      </w:r>
      <w:r w:rsidRPr="004A1E54">
        <w:rPr>
          <w:rFonts w:ascii="Franklin Gothic Book" w:hAnsi="Franklin Gothic Book" w:cs="Arial"/>
          <w:bCs/>
          <w:color w:val="000000" w:themeColor="text1"/>
          <w:sz w:val="22"/>
          <w:szCs w:val="22"/>
        </w:rPr>
        <w:t>„Technické podmienky prístupu a pripojenia, Pravidlá prevádzkovania prenosovej sústavy“, vydané spoločnosťou SEPS</w:t>
      </w:r>
      <w:r w:rsidR="00DE1979" w:rsidRPr="004A1E54">
        <w:rPr>
          <w:rFonts w:ascii="Franklin Gothic Book" w:hAnsi="Franklin Gothic Book" w:cs="Arial"/>
          <w:bCs/>
          <w:color w:val="000000" w:themeColor="text1"/>
          <w:sz w:val="22"/>
          <w:szCs w:val="22"/>
        </w:rPr>
        <w:t xml:space="preserve">. </w:t>
      </w:r>
      <w:r w:rsidRPr="004A1E54">
        <w:rPr>
          <w:rFonts w:ascii="Franklin Gothic Book" w:hAnsi="Franklin Gothic Book" w:cs="Arial"/>
          <w:sz w:val="22"/>
          <w:szCs w:val="22"/>
        </w:rPr>
        <w:t>Poskytovateľ je povinný odovzdať jedno vyhotovenie certifikátu</w:t>
      </w:r>
      <w:r w:rsidR="008558A0" w:rsidRPr="004A1E54">
        <w:rPr>
          <w:rFonts w:ascii="Franklin Gothic Book" w:hAnsi="Franklin Gothic Book" w:cs="Arial"/>
          <w:sz w:val="22"/>
          <w:szCs w:val="22"/>
        </w:rPr>
        <w:t xml:space="preserve"> </w:t>
      </w:r>
      <w:r w:rsidRPr="004A1E54">
        <w:rPr>
          <w:rFonts w:ascii="Franklin Gothic Book" w:hAnsi="Franklin Gothic Book" w:cs="Arial"/>
          <w:sz w:val="22"/>
          <w:szCs w:val="22"/>
        </w:rPr>
        <w:t xml:space="preserve">objednávateľovi </w:t>
      </w:r>
      <w:r w:rsidR="008558A0" w:rsidRPr="004A1E54">
        <w:rPr>
          <w:rFonts w:ascii="Franklin Gothic Book" w:hAnsi="Franklin Gothic Book" w:cs="Arial"/>
          <w:sz w:val="22"/>
          <w:szCs w:val="22"/>
        </w:rPr>
        <w:t>v písomnej forme</w:t>
      </w:r>
      <w:r w:rsidR="000F02A1" w:rsidRPr="004A1E54">
        <w:rPr>
          <w:rFonts w:ascii="Franklin Gothic Book" w:hAnsi="Franklin Gothic Book" w:cs="Arial"/>
          <w:sz w:val="22"/>
          <w:szCs w:val="22"/>
        </w:rPr>
        <w:t>.</w:t>
      </w:r>
      <w:r w:rsidR="008558A0" w:rsidRPr="004A1E54">
        <w:rPr>
          <w:rFonts w:ascii="Franklin Gothic Book" w:hAnsi="Franklin Gothic Book" w:cs="Arial"/>
          <w:sz w:val="22"/>
          <w:szCs w:val="22"/>
        </w:rPr>
        <w:t xml:space="preserve"> </w:t>
      </w:r>
      <w:r w:rsidRPr="004A1E54">
        <w:rPr>
          <w:rFonts w:ascii="Franklin Gothic Book" w:hAnsi="Franklin Gothic Book" w:cs="Arial"/>
          <w:sz w:val="22"/>
          <w:szCs w:val="22"/>
        </w:rPr>
        <w:t>O odovzdaní certifikátu bude spísaný protokol</w:t>
      </w:r>
      <w:r w:rsidR="00483D33" w:rsidRPr="004A1E54">
        <w:rPr>
          <w:rFonts w:ascii="Franklin Gothic Book" w:hAnsi="Franklin Gothic Book" w:cs="Arial"/>
          <w:sz w:val="22"/>
          <w:szCs w:val="22"/>
        </w:rPr>
        <w:t xml:space="preserve"> resp. odovzdanie certifikátu bude potvrdené protokolmi podľa bodu 6.</w:t>
      </w:r>
      <w:r w:rsidR="002F7EAB" w:rsidRPr="004A1E54">
        <w:rPr>
          <w:rFonts w:ascii="Franklin Gothic Book" w:hAnsi="Franklin Gothic Book" w:cs="Arial"/>
          <w:sz w:val="22"/>
          <w:szCs w:val="22"/>
        </w:rPr>
        <w:t>4</w:t>
      </w:r>
      <w:r w:rsidR="00483D33" w:rsidRPr="004A1E54">
        <w:rPr>
          <w:rFonts w:ascii="Franklin Gothic Book" w:hAnsi="Franklin Gothic Book" w:cs="Arial"/>
          <w:sz w:val="22"/>
          <w:szCs w:val="22"/>
        </w:rPr>
        <w:t xml:space="preserve"> článku VI. tejto zmluvy</w:t>
      </w:r>
      <w:r w:rsidRPr="004A1E54">
        <w:rPr>
          <w:rFonts w:ascii="Franklin Gothic Book" w:hAnsi="Franklin Gothic Book" w:cs="Arial"/>
          <w:sz w:val="22"/>
          <w:szCs w:val="22"/>
        </w:rPr>
        <w:t>. Poskytovateľ je povinný vyhotoviť a protokolárne odovzdať certifikát</w:t>
      </w:r>
      <w:r w:rsidR="00B26AAA" w:rsidRPr="004A1E54">
        <w:rPr>
          <w:rFonts w:ascii="Franklin Gothic Book" w:hAnsi="Franklin Gothic Book" w:cs="Arial"/>
          <w:sz w:val="22"/>
          <w:szCs w:val="22"/>
        </w:rPr>
        <w:t>/certifikáty (v prípade viacerých certifikácií vykonávaných na základe jednej požiadavky objednávateľa)</w:t>
      </w:r>
      <w:r w:rsidRPr="004A1E54">
        <w:rPr>
          <w:rFonts w:ascii="Franklin Gothic Book" w:hAnsi="Franklin Gothic Book" w:cs="Arial"/>
          <w:sz w:val="22"/>
          <w:szCs w:val="22"/>
        </w:rPr>
        <w:t xml:space="preserve"> od každého jednotlivého merania </w:t>
      </w:r>
      <w:r w:rsidR="00483D33" w:rsidRPr="004A1E54">
        <w:rPr>
          <w:rFonts w:ascii="Franklin Gothic Book" w:hAnsi="Franklin Gothic Book" w:cs="Arial"/>
          <w:sz w:val="22"/>
          <w:szCs w:val="22"/>
        </w:rPr>
        <w:t xml:space="preserve">vykonávaného na základe jednej požiadavky objednávateľovi najneskôr spolu s faktúrou za poskytované služby. </w:t>
      </w:r>
      <w:r w:rsidR="00B26AAA" w:rsidRPr="004A1E54">
        <w:rPr>
          <w:rFonts w:ascii="Franklin Gothic Book" w:hAnsi="Franklin Gothic Book" w:cs="Arial"/>
          <w:sz w:val="22"/>
          <w:szCs w:val="22"/>
        </w:rPr>
        <w:t>Zadávanie požiadaviek je upravené v článku III. nižšie v tejto zmluve. V prípade, ak certifikácia nebude úspešná, poskytovateľ vyhotoví o výsledku certifikácie záznam</w:t>
      </w:r>
      <w:r w:rsidR="005F4C36">
        <w:rPr>
          <w:rFonts w:ascii="Franklin Gothic Book" w:hAnsi="Franklin Gothic Book" w:cs="Arial"/>
          <w:sz w:val="22"/>
          <w:szCs w:val="22"/>
        </w:rPr>
        <w:t>,</w:t>
      </w:r>
      <w:r w:rsidR="00B26AAA" w:rsidRPr="004A1E54">
        <w:rPr>
          <w:rFonts w:ascii="Franklin Gothic Book" w:hAnsi="Franklin Gothic Book" w:cs="Arial"/>
          <w:sz w:val="22"/>
          <w:szCs w:val="22"/>
        </w:rPr>
        <w:t xml:space="preserve"> v ktorom špecifikuje parametre certifikácie a jej výsledok. Pre odovzdanie záznamu o neúspešnej certifikácií platia rovnaké pravidlá ako pre odovzdanie certifikátu. </w:t>
      </w:r>
    </w:p>
    <w:p w14:paraId="040E78F9" w14:textId="019057CB" w:rsidR="004A1E54" w:rsidRPr="004A1E54" w:rsidRDefault="004A1E54" w:rsidP="00D13650">
      <w:pPr>
        <w:pStyle w:val="Odsekzoznamu"/>
        <w:numPr>
          <w:ilvl w:val="1"/>
          <w:numId w:val="19"/>
        </w:numPr>
        <w:spacing w:after="60"/>
        <w:ind w:left="567" w:hanging="567"/>
        <w:jc w:val="both"/>
        <w:rPr>
          <w:rFonts w:ascii="Franklin Gothic Book" w:hAnsi="Franklin Gothic Book" w:cs="Arial"/>
          <w:bCs/>
          <w:color w:val="000000" w:themeColor="text1"/>
          <w:sz w:val="22"/>
          <w:szCs w:val="22"/>
        </w:rPr>
      </w:pPr>
      <w:r w:rsidRPr="004A1E54">
        <w:rPr>
          <w:rFonts w:ascii="Franklin Gothic Book" w:hAnsi="Franklin Gothic Book" w:cs="Arial"/>
          <w:bCs/>
          <w:color w:val="000000" w:themeColor="text1"/>
          <w:sz w:val="22"/>
          <w:szCs w:val="22"/>
        </w:rPr>
        <w:t>Objednávateľ má právo požiadať o certifikáciu svojich zariadení kedykoľvek počas platnosti a účinnosti tejto zmluvy</w:t>
      </w:r>
      <w:r w:rsidR="005F4C36">
        <w:rPr>
          <w:rFonts w:ascii="Franklin Gothic Book" w:hAnsi="Franklin Gothic Book" w:cs="Arial"/>
          <w:bCs/>
          <w:color w:val="000000" w:themeColor="text1"/>
          <w:sz w:val="22"/>
          <w:szCs w:val="22"/>
        </w:rPr>
        <w:t xml:space="preserve">, a to prostredníctvom požiadavky </w:t>
      </w:r>
      <w:r w:rsidR="00977283">
        <w:rPr>
          <w:rFonts w:ascii="Franklin Gothic Book" w:hAnsi="Franklin Gothic Book" w:cs="Arial"/>
          <w:bCs/>
          <w:color w:val="000000" w:themeColor="text1"/>
          <w:sz w:val="22"/>
          <w:szCs w:val="22"/>
        </w:rPr>
        <w:t xml:space="preserve">objednávateľa zadanej </w:t>
      </w:r>
      <w:r w:rsidR="005F4C36">
        <w:rPr>
          <w:rFonts w:ascii="Franklin Gothic Book" w:hAnsi="Franklin Gothic Book" w:cs="Arial"/>
          <w:bCs/>
          <w:color w:val="000000" w:themeColor="text1"/>
          <w:sz w:val="22"/>
          <w:szCs w:val="22"/>
        </w:rPr>
        <w:t>postupom podľa bodu 3.</w:t>
      </w:r>
      <w:r w:rsidR="00BD6BAA">
        <w:rPr>
          <w:rFonts w:ascii="Franklin Gothic Book" w:hAnsi="Franklin Gothic Book" w:cs="Arial"/>
          <w:bCs/>
          <w:color w:val="000000" w:themeColor="text1"/>
          <w:sz w:val="22"/>
          <w:szCs w:val="22"/>
        </w:rPr>
        <w:t>3</w:t>
      </w:r>
      <w:r w:rsidR="005F4C36">
        <w:rPr>
          <w:rFonts w:ascii="Franklin Gothic Book" w:hAnsi="Franklin Gothic Book" w:cs="Arial"/>
          <w:bCs/>
          <w:color w:val="000000" w:themeColor="text1"/>
          <w:sz w:val="22"/>
          <w:szCs w:val="22"/>
        </w:rPr>
        <w:t xml:space="preserve"> článku III. tejto zmluvy</w:t>
      </w:r>
      <w:r w:rsidRPr="004A1E54">
        <w:rPr>
          <w:rFonts w:ascii="Franklin Gothic Book" w:hAnsi="Franklin Gothic Book" w:cs="Arial"/>
          <w:bCs/>
          <w:color w:val="000000" w:themeColor="text1"/>
          <w:sz w:val="22"/>
          <w:szCs w:val="22"/>
        </w:rPr>
        <w:t>.</w:t>
      </w:r>
      <w:r w:rsidR="009D2AB2">
        <w:rPr>
          <w:rFonts w:ascii="Franklin Gothic Book" w:hAnsi="Franklin Gothic Book" w:cs="Arial"/>
          <w:bCs/>
          <w:color w:val="000000" w:themeColor="text1"/>
          <w:sz w:val="22"/>
          <w:szCs w:val="22"/>
        </w:rPr>
        <w:t xml:space="preserve"> Predpokladaný r</w:t>
      </w:r>
      <w:r w:rsidRPr="004A1E54">
        <w:rPr>
          <w:rFonts w:ascii="Franklin Gothic Book" w:hAnsi="Franklin Gothic Book" w:cs="Arial"/>
          <w:bCs/>
          <w:color w:val="000000" w:themeColor="text1"/>
          <w:sz w:val="22"/>
          <w:szCs w:val="22"/>
        </w:rPr>
        <w:t xml:space="preserve">ozsah </w:t>
      </w:r>
      <w:r w:rsidR="009D2AB2">
        <w:rPr>
          <w:rFonts w:ascii="Franklin Gothic Book" w:hAnsi="Franklin Gothic Book" w:cs="Arial"/>
          <w:bCs/>
          <w:color w:val="000000" w:themeColor="text1"/>
          <w:sz w:val="22"/>
          <w:szCs w:val="22"/>
        </w:rPr>
        <w:t xml:space="preserve">požadovanej </w:t>
      </w:r>
      <w:r w:rsidRPr="004A1E54">
        <w:rPr>
          <w:rFonts w:ascii="Franklin Gothic Book" w:hAnsi="Franklin Gothic Book" w:cs="Arial"/>
          <w:bCs/>
          <w:color w:val="000000" w:themeColor="text1"/>
          <w:sz w:val="22"/>
          <w:szCs w:val="22"/>
        </w:rPr>
        <w:t>certifikác</w:t>
      </w:r>
      <w:r w:rsidR="009D2AB2">
        <w:rPr>
          <w:rFonts w:ascii="Franklin Gothic Book" w:hAnsi="Franklin Gothic Book" w:cs="Arial"/>
          <w:bCs/>
          <w:color w:val="000000" w:themeColor="text1"/>
          <w:sz w:val="22"/>
          <w:szCs w:val="22"/>
        </w:rPr>
        <w:t xml:space="preserve">ie </w:t>
      </w:r>
      <w:r w:rsidRPr="004A1E54">
        <w:rPr>
          <w:rFonts w:ascii="Franklin Gothic Book" w:hAnsi="Franklin Gothic Book" w:cs="Arial"/>
          <w:bCs/>
          <w:color w:val="000000" w:themeColor="text1"/>
          <w:sz w:val="22"/>
          <w:szCs w:val="22"/>
        </w:rPr>
        <w:t xml:space="preserve">počas platnosti a účinnosti tejto zmluvy je nasledovný: </w:t>
      </w:r>
    </w:p>
    <w:p w14:paraId="3A439291" w14:textId="14E9A684" w:rsidR="004A1E54" w:rsidRPr="00CB7814" w:rsidRDefault="004A1E54" w:rsidP="004A1E54">
      <w:pPr>
        <w:pStyle w:val="Odsekzoznamu"/>
        <w:spacing w:after="60"/>
        <w:ind w:left="567"/>
        <w:jc w:val="both"/>
        <w:rPr>
          <w:rFonts w:ascii="Franklin Gothic Book" w:hAnsi="Franklin Gothic Book" w:cs="Arial"/>
          <w:sz w:val="22"/>
          <w:szCs w:val="22"/>
        </w:rPr>
      </w:pPr>
    </w:p>
    <w:tbl>
      <w:tblPr>
        <w:tblStyle w:val="Mriekatabuky1"/>
        <w:tblW w:w="6520" w:type="dxa"/>
        <w:tblInd w:w="846" w:type="dxa"/>
        <w:tblLook w:val="04A0" w:firstRow="1" w:lastRow="0" w:firstColumn="1" w:lastColumn="0" w:noHBand="0" w:noVBand="1"/>
      </w:tblPr>
      <w:tblGrid>
        <w:gridCol w:w="3260"/>
        <w:gridCol w:w="3260"/>
      </w:tblGrid>
      <w:tr w:rsidR="007144C8" w:rsidRPr="00CB7814" w14:paraId="690BD5EC" w14:textId="77777777" w:rsidTr="003A0F4E">
        <w:trPr>
          <w:trHeight w:val="463"/>
        </w:trPr>
        <w:tc>
          <w:tcPr>
            <w:tcW w:w="3119" w:type="dxa"/>
            <w:tcBorders>
              <w:top w:val="single" w:sz="4" w:space="0" w:color="auto"/>
              <w:left w:val="single" w:sz="4" w:space="0" w:color="auto"/>
              <w:bottom w:val="single" w:sz="4" w:space="0" w:color="auto"/>
              <w:right w:val="single" w:sz="4" w:space="0" w:color="auto"/>
            </w:tcBorders>
            <w:hideMark/>
          </w:tcPr>
          <w:p w14:paraId="4D5AA1A9" w14:textId="77777777" w:rsidR="007144C8" w:rsidRPr="00CB7814" w:rsidRDefault="007144C8" w:rsidP="009F5055">
            <w:pPr>
              <w:widowControl w:val="0"/>
              <w:tabs>
                <w:tab w:val="left" w:pos="720"/>
              </w:tabs>
              <w:suppressAutoHyphens/>
              <w:autoSpaceDE w:val="0"/>
              <w:rPr>
                <w:rFonts w:ascii="Franklin Gothic Book" w:hAnsi="Franklin Gothic Book" w:cs="Arial"/>
                <w:b/>
                <w:sz w:val="22"/>
                <w:szCs w:val="22"/>
              </w:rPr>
            </w:pPr>
            <w:r w:rsidRPr="00CB7814">
              <w:rPr>
                <w:rFonts w:ascii="Franklin Gothic Book" w:hAnsi="Franklin Gothic Book" w:cs="Arial"/>
                <w:b/>
                <w:sz w:val="22"/>
                <w:szCs w:val="22"/>
              </w:rPr>
              <w:t>Podporná</w:t>
            </w:r>
            <w:r>
              <w:rPr>
                <w:rFonts w:ascii="Franklin Gothic Book" w:hAnsi="Franklin Gothic Book" w:cs="Arial"/>
                <w:b/>
                <w:sz w:val="22"/>
                <w:szCs w:val="22"/>
              </w:rPr>
              <w:t xml:space="preserve"> služba</w:t>
            </w:r>
          </w:p>
        </w:tc>
        <w:tc>
          <w:tcPr>
            <w:tcW w:w="3119" w:type="dxa"/>
            <w:tcBorders>
              <w:top w:val="single" w:sz="4" w:space="0" w:color="auto"/>
              <w:left w:val="single" w:sz="4" w:space="0" w:color="auto"/>
              <w:bottom w:val="single" w:sz="4" w:space="0" w:color="auto"/>
              <w:right w:val="single" w:sz="4" w:space="0" w:color="auto"/>
            </w:tcBorders>
            <w:hideMark/>
          </w:tcPr>
          <w:p w14:paraId="28F8BA32" w14:textId="50A949E4" w:rsidR="007144C8" w:rsidRPr="00CB7814" w:rsidRDefault="007144C8" w:rsidP="009F5055">
            <w:pPr>
              <w:widowControl w:val="0"/>
              <w:tabs>
                <w:tab w:val="left" w:pos="720"/>
              </w:tabs>
              <w:suppressAutoHyphens/>
              <w:autoSpaceDE w:val="0"/>
              <w:jc w:val="center"/>
              <w:rPr>
                <w:rFonts w:ascii="Franklin Gothic Book" w:hAnsi="Franklin Gothic Book" w:cs="Arial"/>
                <w:b/>
                <w:sz w:val="22"/>
                <w:szCs w:val="22"/>
              </w:rPr>
            </w:pPr>
            <w:r>
              <w:rPr>
                <w:rFonts w:ascii="Franklin Gothic Book" w:hAnsi="Franklin Gothic Book" w:cs="Arial"/>
                <w:b/>
                <w:sz w:val="22"/>
                <w:szCs w:val="22"/>
              </w:rPr>
              <w:t>Predpokladaný počet certifikácií</w:t>
            </w:r>
            <w:r w:rsidRPr="00CB7814">
              <w:rPr>
                <w:rFonts w:ascii="Franklin Gothic Book" w:hAnsi="Franklin Gothic Book" w:cs="Arial"/>
                <w:b/>
                <w:sz w:val="22"/>
                <w:szCs w:val="22"/>
              </w:rPr>
              <w:t xml:space="preserve"> </w:t>
            </w:r>
          </w:p>
        </w:tc>
      </w:tr>
      <w:tr w:rsidR="007144C8" w:rsidRPr="00CB7814" w14:paraId="29289F48" w14:textId="77777777" w:rsidTr="003A0F4E">
        <w:tc>
          <w:tcPr>
            <w:tcW w:w="3119" w:type="dxa"/>
            <w:tcBorders>
              <w:top w:val="single" w:sz="4" w:space="0" w:color="auto"/>
              <w:left w:val="single" w:sz="4" w:space="0" w:color="auto"/>
              <w:bottom w:val="single" w:sz="4" w:space="0" w:color="auto"/>
              <w:right w:val="single" w:sz="4" w:space="0" w:color="auto"/>
            </w:tcBorders>
          </w:tcPr>
          <w:p w14:paraId="061A9CB3" w14:textId="278308AB" w:rsidR="007144C8" w:rsidRPr="00CB7814" w:rsidRDefault="007144C8" w:rsidP="009F5055">
            <w:pPr>
              <w:widowControl w:val="0"/>
              <w:tabs>
                <w:tab w:val="left" w:pos="720"/>
              </w:tabs>
              <w:suppressAutoHyphens/>
              <w:autoSpaceDE w:val="0"/>
              <w:jc w:val="both"/>
              <w:rPr>
                <w:rFonts w:ascii="Franklin Gothic Book" w:hAnsi="Franklin Gothic Book" w:cs="Arial"/>
                <w:sz w:val="22"/>
                <w:szCs w:val="22"/>
              </w:rPr>
            </w:pPr>
            <w:r w:rsidRPr="00CB7814">
              <w:rPr>
                <w:rFonts w:ascii="Franklin Gothic Book" w:hAnsi="Franklin Gothic Book" w:cs="Arial"/>
                <w:sz w:val="22"/>
                <w:szCs w:val="22"/>
              </w:rPr>
              <w:t>FCR</w:t>
            </w:r>
          </w:p>
        </w:tc>
        <w:tc>
          <w:tcPr>
            <w:tcW w:w="3119" w:type="dxa"/>
            <w:tcBorders>
              <w:top w:val="single" w:sz="4" w:space="0" w:color="auto"/>
              <w:left w:val="single" w:sz="4" w:space="0" w:color="auto"/>
              <w:bottom w:val="single" w:sz="4" w:space="0" w:color="auto"/>
              <w:right w:val="single" w:sz="4" w:space="0" w:color="auto"/>
            </w:tcBorders>
            <w:vAlign w:val="center"/>
          </w:tcPr>
          <w:p w14:paraId="45FA29F6" w14:textId="4170980E" w:rsidR="007144C8" w:rsidRPr="00CB7814" w:rsidRDefault="007144C8" w:rsidP="009F5055">
            <w:pPr>
              <w:widowControl w:val="0"/>
              <w:tabs>
                <w:tab w:val="left" w:pos="720"/>
              </w:tabs>
              <w:suppressAutoHyphens/>
              <w:autoSpaceDE w:val="0"/>
              <w:jc w:val="center"/>
              <w:rPr>
                <w:rFonts w:ascii="Franklin Gothic Book" w:hAnsi="Franklin Gothic Book" w:cs="Arial"/>
                <w:sz w:val="22"/>
                <w:szCs w:val="22"/>
              </w:rPr>
            </w:pPr>
            <w:r>
              <w:rPr>
                <w:rFonts w:ascii="Franklin Gothic Book" w:hAnsi="Franklin Gothic Book" w:cs="Arial"/>
                <w:sz w:val="22"/>
                <w:szCs w:val="22"/>
              </w:rPr>
              <w:t>24</w:t>
            </w:r>
            <w:r w:rsidRPr="00CB7814">
              <w:rPr>
                <w:rFonts w:ascii="Franklin Gothic Book" w:hAnsi="Franklin Gothic Book" w:cs="Arial"/>
                <w:sz w:val="22"/>
                <w:szCs w:val="22"/>
              </w:rPr>
              <w:t xml:space="preserve"> ks</w:t>
            </w:r>
          </w:p>
        </w:tc>
      </w:tr>
      <w:tr w:rsidR="007144C8" w:rsidRPr="00CB7814" w14:paraId="20E988F3" w14:textId="77777777" w:rsidTr="003A0F4E">
        <w:tc>
          <w:tcPr>
            <w:tcW w:w="3119" w:type="dxa"/>
            <w:tcBorders>
              <w:top w:val="single" w:sz="4" w:space="0" w:color="auto"/>
              <w:left w:val="single" w:sz="4" w:space="0" w:color="auto"/>
              <w:bottom w:val="single" w:sz="4" w:space="0" w:color="auto"/>
              <w:right w:val="single" w:sz="4" w:space="0" w:color="auto"/>
            </w:tcBorders>
          </w:tcPr>
          <w:p w14:paraId="167349A0" w14:textId="1D3ABC2A" w:rsidR="007144C8" w:rsidRPr="00CB7814" w:rsidRDefault="007144C8" w:rsidP="009F5055">
            <w:pPr>
              <w:widowControl w:val="0"/>
              <w:tabs>
                <w:tab w:val="left" w:pos="720"/>
              </w:tabs>
              <w:suppressAutoHyphens/>
              <w:autoSpaceDE w:val="0"/>
              <w:jc w:val="both"/>
              <w:rPr>
                <w:rFonts w:ascii="Franklin Gothic Book" w:hAnsi="Franklin Gothic Book" w:cs="Arial"/>
                <w:sz w:val="22"/>
                <w:szCs w:val="22"/>
              </w:rPr>
            </w:pPr>
            <w:proofErr w:type="spellStart"/>
            <w:r>
              <w:rPr>
                <w:rFonts w:ascii="Franklin Gothic Book" w:hAnsi="Franklin Gothic Book" w:cs="Arial"/>
                <w:sz w:val="22"/>
                <w:szCs w:val="22"/>
              </w:rPr>
              <w:t>aFRR</w:t>
            </w:r>
            <w:proofErr w:type="spellEnd"/>
            <w:r>
              <w:rPr>
                <w:rFonts w:ascii="Franklin Gothic Book" w:hAnsi="Franklin Gothic Book" w:cs="Arial"/>
                <w:sz w:val="22"/>
                <w:szCs w:val="22"/>
              </w:rPr>
              <w:t>+</w:t>
            </w:r>
          </w:p>
        </w:tc>
        <w:tc>
          <w:tcPr>
            <w:tcW w:w="3119" w:type="dxa"/>
            <w:tcBorders>
              <w:top w:val="single" w:sz="4" w:space="0" w:color="auto"/>
              <w:left w:val="single" w:sz="4" w:space="0" w:color="auto"/>
              <w:bottom w:val="single" w:sz="4" w:space="0" w:color="auto"/>
              <w:right w:val="single" w:sz="4" w:space="0" w:color="auto"/>
            </w:tcBorders>
            <w:vAlign w:val="center"/>
          </w:tcPr>
          <w:p w14:paraId="5FDC4901" w14:textId="74B64E4B" w:rsidR="007144C8" w:rsidRPr="00CB7814" w:rsidRDefault="007144C8" w:rsidP="009F5055">
            <w:pPr>
              <w:widowControl w:val="0"/>
              <w:tabs>
                <w:tab w:val="left" w:pos="720"/>
              </w:tabs>
              <w:suppressAutoHyphens/>
              <w:autoSpaceDE w:val="0"/>
              <w:jc w:val="center"/>
              <w:rPr>
                <w:rFonts w:ascii="Franklin Gothic Book" w:hAnsi="Franklin Gothic Book" w:cs="Arial"/>
                <w:sz w:val="22"/>
                <w:szCs w:val="22"/>
              </w:rPr>
            </w:pPr>
            <w:r>
              <w:rPr>
                <w:rFonts w:ascii="Franklin Gothic Book" w:hAnsi="Franklin Gothic Book" w:cs="Arial"/>
                <w:sz w:val="22"/>
                <w:szCs w:val="22"/>
              </w:rPr>
              <w:t xml:space="preserve">21 </w:t>
            </w:r>
            <w:r w:rsidRPr="00CB7814">
              <w:rPr>
                <w:rFonts w:ascii="Franklin Gothic Book" w:hAnsi="Franklin Gothic Book" w:cs="Arial"/>
                <w:sz w:val="22"/>
                <w:szCs w:val="22"/>
              </w:rPr>
              <w:t>ks</w:t>
            </w:r>
          </w:p>
        </w:tc>
      </w:tr>
      <w:tr w:rsidR="007144C8" w:rsidRPr="00CB7814" w14:paraId="49911FC1" w14:textId="77777777" w:rsidTr="003A0F4E">
        <w:tc>
          <w:tcPr>
            <w:tcW w:w="3119" w:type="dxa"/>
            <w:tcBorders>
              <w:top w:val="single" w:sz="4" w:space="0" w:color="auto"/>
              <w:left w:val="single" w:sz="4" w:space="0" w:color="auto"/>
              <w:bottom w:val="single" w:sz="4" w:space="0" w:color="auto"/>
              <w:right w:val="single" w:sz="4" w:space="0" w:color="auto"/>
            </w:tcBorders>
          </w:tcPr>
          <w:p w14:paraId="3A37A719" w14:textId="71514F14" w:rsidR="007144C8" w:rsidRPr="00CB7814" w:rsidRDefault="007144C8" w:rsidP="009F5055">
            <w:pPr>
              <w:widowControl w:val="0"/>
              <w:tabs>
                <w:tab w:val="left" w:pos="720"/>
              </w:tabs>
              <w:suppressAutoHyphens/>
              <w:autoSpaceDE w:val="0"/>
              <w:jc w:val="both"/>
              <w:rPr>
                <w:rFonts w:ascii="Franklin Gothic Book" w:hAnsi="Franklin Gothic Book" w:cs="Arial"/>
                <w:sz w:val="22"/>
                <w:szCs w:val="22"/>
              </w:rPr>
            </w:pPr>
            <w:proofErr w:type="spellStart"/>
            <w:r>
              <w:rPr>
                <w:rFonts w:ascii="Franklin Gothic Book" w:hAnsi="Franklin Gothic Book" w:cs="Arial"/>
                <w:sz w:val="22"/>
                <w:szCs w:val="22"/>
              </w:rPr>
              <w:t>aFRR</w:t>
            </w:r>
            <w:proofErr w:type="spellEnd"/>
            <w:r>
              <w:rPr>
                <w:rFonts w:ascii="Franklin Gothic Book" w:hAnsi="Franklin Gothic Book" w:cs="Arial"/>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0412353D" w14:textId="70D4B486" w:rsidR="007144C8" w:rsidRPr="00CB7814" w:rsidRDefault="007144C8" w:rsidP="009F5055">
            <w:pPr>
              <w:widowControl w:val="0"/>
              <w:tabs>
                <w:tab w:val="left" w:pos="720"/>
              </w:tabs>
              <w:suppressAutoHyphens/>
              <w:autoSpaceDE w:val="0"/>
              <w:jc w:val="center"/>
              <w:rPr>
                <w:rFonts w:ascii="Franklin Gothic Book" w:hAnsi="Franklin Gothic Book" w:cs="Arial"/>
                <w:sz w:val="22"/>
                <w:szCs w:val="22"/>
              </w:rPr>
            </w:pPr>
            <w:r>
              <w:rPr>
                <w:rFonts w:ascii="Franklin Gothic Book" w:hAnsi="Franklin Gothic Book" w:cs="Arial"/>
                <w:sz w:val="22"/>
                <w:szCs w:val="22"/>
              </w:rPr>
              <w:t xml:space="preserve">21 </w:t>
            </w:r>
            <w:r w:rsidRPr="00CB7814">
              <w:rPr>
                <w:rFonts w:ascii="Franklin Gothic Book" w:hAnsi="Franklin Gothic Book" w:cs="Arial"/>
                <w:sz w:val="22"/>
                <w:szCs w:val="22"/>
              </w:rPr>
              <w:t>ks</w:t>
            </w:r>
          </w:p>
        </w:tc>
      </w:tr>
      <w:tr w:rsidR="007144C8" w:rsidRPr="00CB7814" w14:paraId="4CECD20C" w14:textId="77777777" w:rsidTr="003A0F4E">
        <w:tc>
          <w:tcPr>
            <w:tcW w:w="3119" w:type="dxa"/>
            <w:tcBorders>
              <w:top w:val="single" w:sz="4" w:space="0" w:color="auto"/>
              <w:left w:val="single" w:sz="4" w:space="0" w:color="auto"/>
              <w:bottom w:val="single" w:sz="4" w:space="0" w:color="auto"/>
              <w:right w:val="single" w:sz="4" w:space="0" w:color="auto"/>
            </w:tcBorders>
          </w:tcPr>
          <w:p w14:paraId="5F7C0A99" w14:textId="262D904E" w:rsidR="007144C8" w:rsidRPr="00CB7814" w:rsidRDefault="007144C8" w:rsidP="009F5055">
            <w:pPr>
              <w:widowControl w:val="0"/>
              <w:tabs>
                <w:tab w:val="left" w:pos="720"/>
              </w:tabs>
              <w:suppressAutoHyphens/>
              <w:autoSpaceDE w:val="0"/>
              <w:jc w:val="both"/>
              <w:rPr>
                <w:rFonts w:ascii="Franklin Gothic Book" w:hAnsi="Franklin Gothic Book" w:cs="Arial"/>
                <w:sz w:val="22"/>
                <w:szCs w:val="22"/>
              </w:rPr>
            </w:pPr>
            <w:proofErr w:type="spellStart"/>
            <w:r>
              <w:rPr>
                <w:rFonts w:ascii="Franklin Gothic Book" w:hAnsi="Franklin Gothic Book" w:cs="Arial"/>
                <w:sz w:val="22"/>
                <w:szCs w:val="22"/>
              </w:rPr>
              <w:t>mFRR</w:t>
            </w:r>
            <w:proofErr w:type="spellEnd"/>
            <w:r>
              <w:rPr>
                <w:rFonts w:ascii="Franklin Gothic Book" w:hAnsi="Franklin Gothic Book" w:cs="Arial"/>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34AF8778" w14:textId="46B4FA07" w:rsidR="007144C8" w:rsidRPr="00CB7814" w:rsidRDefault="007144C8" w:rsidP="009F5055">
            <w:pPr>
              <w:widowControl w:val="0"/>
              <w:tabs>
                <w:tab w:val="left" w:pos="720"/>
              </w:tabs>
              <w:suppressAutoHyphens/>
              <w:autoSpaceDE w:val="0"/>
              <w:jc w:val="center"/>
              <w:rPr>
                <w:rFonts w:ascii="Franklin Gothic Book" w:hAnsi="Franklin Gothic Book" w:cs="Arial"/>
                <w:sz w:val="22"/>
                <w:szCs w:val="22"/>
              </w:rPr>
            </w:pPr>
            <w:r>
              <w:rPr>
                <w:rFonts w:ascii="Franklin Gothic Book" w:hAnsi="Franklin Gothic Book" w:cs="Arial"/>
                <w:sz w:val="22"/>
                <w:szCs w:val="22"/>
              </w:rPr>
              <w:t xml:space="preserve">21 </w:t>
            </w:r>
            <w:r w:rsidRPr="00CB7814">
              <w:rPr>
                <w:rFonts w:ascii="Franklin Gothic Book" w:hAnsi="Franklin Gothic Book" w:cs="Arial"/>
                <w:sz w:val="22"/>
                <w:szCs w:val="22"/>
              </w:rPr>
              <w:t>ks</w:t>
            </w:r>
          </w:p>
        </w:tc>
      </w:tr>
      <w:tr w:rsidR="007144C8" w:rsidRPr="00CB7814" w14:paraId="1C652ED7" w14:textId="77777777" w:rsidTr="003A0F4E">
        <w:tc>
          <w:tcPr>
            <w:tcW w:w="3119" w:type="dxa"/>
            <w:tcBorders>
              <w:top w:val="single" w:sz="4" w:space="0" w:color="auto"/>
              <w:left w:val="single" w:sz="4" w:space="0" w:color="auto"/>
              <w:bottom w:val="single" w:sz="4" w:space="0" w:color="auto"/>
              <w:right w:val="single" w:sz="4" w:space="0" w:color="auto"/>
            </w:tcBorders>
          </w:tcPr>
          <w:p w14:paraId="3442ECD4" w14:textId="45DB686F" w:rsidR="007144C8" w:rsidRPr="00CB7814" w:rsidRDefault="007144C8" w:rsidP="009F5055">
            <w:pPr>
              <w:widowControl w:val="0"/>
              <w:tabs>
                <w:tab w:val="left" w:pos="720"/>
              </w:tabs>
              <w:suppressAutoHyphens/>
              <w:autoSpaceDE w:val="0"/>
              <w:jc w:val="both"/>
              <w:rPr>
                <w:rFonts w:ascii="Franklin Gothic Book" w:hAnsi="Franklin Gothic Book" w:cs="Arial"/>
                <w:sz w:val="22"/>
                <w:szCs w:val="22"/>
              </w:rPr>
            </w:pPr>
            <w:proofErr w:type="spellStart"/>
            <w:r>
              <w:rPr>
                <w:rFonts w:ascii="Franklin Gothic Book" w:hAnsi="Franklin Gothic Book" w:cs="Arial"/>
                <w:sz w:val="22"/>
                <w:szCs w:val="22"/>
              </w:rPr>
              <w:t>mFRR</w:t>
            </w:r>
            <w:proofErr w:type="spellEnd"/>
            <w:r>
              <w:rPr>
                <w:rFonts w:ascii="Franklin Gothic Book" w:hAnsi="Franklin Gothic Book" w:cs="Arial"/>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06844C06" w14:textId="2519033C" w:rsidR="007144C8" w:rsidRPr="00CB7814" w:rsidRDefault="007144C8" w:rsidP="009F5055">
            <w:pPr>
              <w:widowControl w:val="0"/>
              <w:tabs>
                <w:tab w:val="left" w:pos="720"/>
              </w:tabs>
              <w:suppressAutoHyphens/>
              <w:autoSpaceDE w:val="0"/>
              <w:jc w:val="center"/>
              <w:rPr>
                <w:rFonts w:ascii="Franklin Gothic Book" w:hAnsi="Franklin Gothic Book" w:cs="Arial"/>
                <w:sz w:val="22"/>
                <w:szCs w:val="22"/>
              </w:rPr>
            </w:pPr>
            <w:r>
              <w:rPr>
                <w:rFonts w:ascii="Franklin Gothic Book" w:hAnsi="Franklin Gothic Book" w:cs="Arial"/>
                <w:sz w:val="22"/>
                <w:szCs w:val="22"/>
              </w:rPr>
              <w:t xml:space="preserve">21 </w:t>
            </w:r>
            <w:r w:rsidRPr="00CB7814">
              <w:rPr>
                <w:rFonts w:ascii="Franklin Gothic Book" w:hAnsi="Franklin Gothic Book" w:cs="Arial"/>
                <w:sz w:val="22"/>
                <w:szCs w:val="22"/>
              </w:rPr>
              <w:t>ks</w:t>
            </w:r>
          </w:p>
        </w:tc>
      </w:tr>
      <w:tr w:rsidR="007144C8" w:rsidRPr="00CB7814" w14:paraId="244B6940" w14:textId="77777777" w:rsidTr="003A0F4E">
        <w:tc>
          <w:tcPr>
            <w:tcW w:w="3119" w:type="dxa"/>
            <w:tcBorders>
              <w:top w:val="single" w:sz="4" w:space="0" w:color="auto"/>
              <w:left w:val="single" w:sz="4" w:space="0" w:color="auto"/>
              <w:bottom w:val="single" w:sz="4" w:space="0" w:color="auto"/>
              <w:right w:val="single" w:sz="4" w:space="0" w:color="auto"/>
            </w:tcBorders>
          </w:tcPr>
          <w:p w14:paraId="6D00B2FC" w14:textId="4767F236" w:rsidR="007144C8" w:rsidRDefault="007144C8" w:rsidP="009F5055">
            <w:pPr>
              <w:widowControl w:val="0"/>
              <w:tabs>
                <w:tab w:val="left" w:pos="720"/>
              </w:tabs>
              <w:suppressAutoHyphens/>
              <w:autoSpaceDE w:val="0"/>
              <w:jc w:val="both"/>
              <w:rPr>
                <w:rFonts w:ascii="Franklin Gothic Book" w:hAnsi="Franklin Gothic Book" w:cs="Arial"/>
                <w:sz w:val="22"/>
                <w:szCs w:val="22"/>
              </w:rPr>
            </w:pPr>
            <w:r>
              <w:rPr>
                <w:rFonts w:ascii="Franklin Gothic Book" w:hAnsi="Franklin Gothic Book" w:cs="Arial"/>
                <w:sz w:val="22"/>
                <w:szCs w:val="22"/>
              </w:rPr>
              <w:t>mFRR3+</w:t>
            </w:r>
          </w:p>
        </w:tc>
        <w:tc>
          <w:tcPr>
            <w:tcW w:w="3119" w:type="dxa"/>
            <w:tcBorders>
              <w:top w:val="single" w:sz="4" w:space="0" w:color="auto"/>
              <w:left w:val="single" w:sz="4" w:space="0" w:color="auto"/>
              <w:bottom w:val="single" w:sz="4" w:space="0" w:color="auto"/>
              <w:right w:val="single" w:sz="4" w:space="0" w:color="auto"/>
            </w:tcBorders>
          </w:tcPr>
          <w:p w14:paraId="20F64F42" w14:textId="46617D4B" w:rsidR="007144C8" w:rsidRDefault="007144C8" w:rsidP="009F5055">
            <w:pPr>
              <w:widowControl w:val="0"/>
              <w:tabs>
                <w:tab w:val="left" w:pos="720"/>
              </w:tabs>
              <w:suppressAutoHyphens/>
              <w:autoSpaceDE w:val="0"/>
              <w:jc w:val="center"/>
              <w:rPr>
                <w:rFonts w:ascii="Franklin Gothic Book" w:hAnsi="Franklin Gothic Book" w:cs="Arial"/>
                <w:sz w:val="22"/>
                <w:szCs w:val="22"/>
              </w:rPr>
            </w:pPr>
            <w:r>
              <w:rPr>
                <w:rFonts w:ascii="Franklin Gothic Book" w:hAnsi="Franklin Gothic Book" w:cs="Arial"/>
                <w:sz w:val="22"/>
                <w:szCs w:val="22"/>
              </w:rPr>
              <w:t xml:space="preserve">11 </w:t>
            </w:r>
            <w:r w:rsidRPr="00CB7814">
              <w:rPr>
                <w:rFonts w:ascii="Franklin Gothic Book" w:hAnsi="Franklin Gothic Book" w:cs="Arial"/>
                <w:sz w:val="22"/>
                <w:szCs w:val="22"/>
              </w:rPr>
              <w:t>ks</w:t>
            </w:r>
          </w:p>
        </w:tc>
      </w:tr>
      <w:tr w:rsidR="007144C8" w:rsidRPr="00CB7814" w14:paraId="2AC5BFD3" w14:textId="77777777" w:rsidTr="003A0F4E">
        <w:tc>
          <w:tcPr>
            <w:tcW w:w="3119" w:type="dxa"/>
            <w:tcBorders>
              <w:top w:val="single" w:sz="4" w:space="0" w:color="auto"/>
              <w:left w:val="single" w:sz="4" w:space="0" w:color="auto"/>
              <w:bottom w:val="single" w:sz="4" w:space="0" w:color="auto"/>
              <w:right w:val="single" w:sz="4" w:space="0" w:color="auto"/>
            </w:tcBorders>
          </w:tcPr>
          <w:p w14:paraId="1C45CCCD" w14:textId="636C26B7" w:rsidR="007144C8" w:rsidRDefault="007144C8" w:rsidP="009F5055">
            <w:pPr>
              <w:widowControl w:val="0"/>
              <w:tabs>
                <w:tab w:val="left" w:pos="720"/>
              </w:tabs>
              <w:suppressAutoHyphens/>
              <w:autoSpaceDE w:val="0"/>
              <w:jc w:val="both"/>
              <w:rPr>
                <w:rFonts w:ascii="Franklin Gothic Book" w:hAnsi="Franklin Gothic Book" w:cs="Arial"/>
                <w:sz w:val="22"/>
                <w:szCs w:val="22"/>
              </w:rPr>
            </w:pPr>
            <w:proofErr w:type="spellStart"/>
            <w:r>
              <w:rPr>
                <w:rFonts w:ascii="Franklin Gothic Book" w:hAnsi="Franklin Gothic Book" w:cs="Arial"/>
                <w:sz w:val="22"/>
                <w:szCs w:val="22"/>
              </w:rPr>
              <w:t>mFRR</w:t>
            </w:r>
            <w:proofErr w:type="spellEnd"/>
            <w:r>
              <w:rPr>
                <w:rFonts w:ascii="Franklin Gothic Book" w:hAnsi="Franklin Gothic Book" w:cs="Arial"/>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584D5BC0" w14:textId="41EE5494" w:rsidR="007144C8" w:rsidRDefault="007144C8" w:rsidP="009F5055">
            <w:pPr>
              <w:widowControl w:val="0"/>
              <w:tabs>
                <w:tab w:val="left" w:pos="720"/>
              </w:tabs>
              <w:suppressAutoHyphens/>
              <w:autoSpaceDE w:val="0"/>
              <w:jc w:val="center"/>
              <w:rPr>
                <w:rFonts w:ascii="Franklin Gothic Book" w:hAnsi="Franklin Gothic Book" w:cs="Arial"/>
                <w:sz w:val="22"/>
                <w:szCs w:val="22"/>
              </w:rPr>
            </w:pPr>
            <w:r>
              <w:rPr>
                <w:rFonts w:ascii="Franklin Gothic Book" w:hAnsi="Franklin Gothic Book" w:cs="Arial"/>
                <w:sz w:val="22"/>
                <w:szCs w:val="22"/>
              </w:rPr>
              <w:t xml:space="preserve">11 </w:t>
            </w:r>
            <w:r w:rsidRPr="00CB7814">
              <w:rPr>
                <w:rFonts w:ascii="Franklin Gothic Book" w:hAnsi="Franklin Gothic Book" w:cs="Arial"/>
                <w:sz w:val="22"/>
                <w:szCs w:val="22"/>
              </w:rPr>
              <w:t>ks</w:t>
            </w:r>
          </w:p>
        </w:tc>
      </w:tr>
      <w:tr w:rsidR="007144C8" w:rsidRPr="00CB7814" w14:paraId="636A0594" w14:textId="77777777" w:rsidTr="003A0F4E">
        <w:tc>
          <w:tcPr>
            <w:tcW w:w="3119" w:type="dxa"/>
            <w:tcBorders>
              <w:top w:val="single" w:sz="4" w:space="0" w:color="auto"/>
              <w:left w:val="single" w:sz="4" w:space="0" w:color="auto"/>
              <w:bottom w:val="single" w:sz="4" w:space="0" w:color="auto"/>
              <w:right w:val="single" w:sz="4" w:space="0" w:color="auto"/>
            </w:tcBorders>
          </w:tcPr>
          <w:p w14:paraId="70C2AB78" w14:textId="37B22BAE" w:rsidR="007144C8" w:rsidRPr="00CB7814" w:rsidRDefault="007144C8" w:rsidP="009F5055">
            <w:pPr>
              <w:widowControl w:val="0"/>
              <w:tabs>
                <w:tab w:val="left" w:pos="720"/>
              </w:tabs>
              <w:suppressAutoHyphens/>
              <w:autoSpaceDE w:val="0"/>
              <w:jc w:val="both"/>
              <w:rPr>
                <w:rFonts w:ascii="Franklin Gothic Book" w:hAnsi="Franklin Gothic Book" w:cs="Arial"/>
                <w:sz w:val="22"/>
                <w:szCs w:val="22"/>
              </w:rPr>
            </w:pPr>
            <w:r>
              <w:rPr>
                <w:rFonts w:ascii="Franklin Gothic Book" w:hAnsi="Franklin Gothic Book" w:cs="Arial"/>
                <w:sz w:val="22"/>
                <w:szCs w:val="22"/>
              </w:rPr>
              <w:t>BS</w:t>
            </w:r>
          </w:p>
        </w:tc>
        <w:tc>
          <w:tcPr>
            <w:tcW w:w="3119" w:type="dxa"/>
            <w:tcBorders>
              <w:top w:val="single" w:sz="4" w:space="0" w:color="auto"/>
              <w:left w:val="single" w:sz="4" w:space="0" w:color="auto"/>
              <w:bottom w:val="single" w:sz="4" w:space="0" w:color="auto"/>
              <w:right w:val="single" w:sz="4" w:space="0" w:color="auto"/>
            </w:tcBorders>
          </w:tcPr>
          <w:p w14:paraId="773911BA" w14:textId="55FAE32A" w:rsidR="007144C8" w:rsidRPr="00CB7814" w:rsidRDefault="007144C8" w:rsidP="009F5055">
            <w:pPr>
              <w:widowControl w:val="0"/>
              <w:tabs>
                <w:tab w:val="left" w:pos="720"/>
              </w:tabs>
              <w:suppressAutoHyphens/>
              <w:autoSpaceDE w:val="0"/>
              <w:jc w:val="center"/>
              <w:rPr>
                <w:rFonts w:ascii="Franklin Gothic Book" w:hAnsi="Franklin Gothic Book" w:cs="Arial"/>
                <w:sz w:val="22"/>
                <w:szCs w:val="22"/>
              </w:rPr>
            </w:pPr>
            <w:r>
              <w:rPr>
                <w:rFonts w:ascii="Franklin Gothic Book" w:hAnsi="Franklin Gothic Book" w:cs="Arial"/>
                <w:sz w:val="22"/>
                <w:szCs w:val="22"/>
              </w:rPr>
              <w:t xml:space="preserve">4 </w:t>
            </w:r>
            <w:r w:rsidRPr="00CB7814">
              <w:rPr>
                <w:rFonts w:ascii="Franklin Gothic Book" w:hAnsi="Franklin Gothic Book" w:cs="Arial"/>
                <w:sz w:val="22"/>
                <w:szCs w:val="22"/>
              </w:rPr>
              <w:t>ks</w:t>
            </w:r>
          </w:p>
        </w:tc>
      </w:tr>
      <w:tr w:rsidR="007144C8" w:rsidRPr="00CB7814" w14:paraId="2214820B" w14:textId="77777777" w:rsidTr="003A0F4E">
        <w:tc>
          <w:tcPr>
            <w:tcW w:w="3119" w:type="dxa"/>
            <w:tcBorders>
              <w:top w:val="single" w:sz="4" w:space="0" w:color="auto"/>
              <w:left w:val="single" w:sz="4" w:space="0" w:color="auto"/>
              <w:bottom w:val="single" w:sz="4" w:space="0" w:color="auto"/>
              <w:right w:val="single" w:sz="4" w:space="0" w:color="auto"/>
            </w:tcBorders>
          </w:tcPr>
          <w:p w14:paraId="7564E617" w14:textId="54687B30" w:rsidR="007144C8" w:rsidRPr="00CB7814" w:rsidRDefault="007144C8" w:rsidP="009F5055">
            <w:pPr>
              <w:widowControl w:val="0"/>
              <w:tabs>
                <w:tab w:val="left" w:pos="720"/>
              </w:tabs>
              <w:suppressAutoHyphens/>
              <w:autoSpaceDE w:val="0"/>
              <w:jc w:val="both"/>
              <w:rPr>
                <w:rFonts w:ascii="Franklin Gothic Book" w:hAnsi="Franklin Gothic Book" w:cs="Arial"/>
                <w:sz w:val="22"/>
                <w:szCs w:val="22"/>
              </w:rPr>
            </w:pPr>
            <w:r w:rsidRPr="00CB7814">
              <w:rPr>
                <w:rFonts w:ascii="Franklin Gothic Book" w:hAnsi="Franklin Gothic Book" w:cs="Arial"/>
                <w:sz w:val="22"/>
                <w:szCs w:val="22"/>
              </w:rPr>
              <w:t>SRN</w:t>
            </w:r>
          </w:p>
        </w:tc>
        <w:tc>
          <w:tcPr>
            <w:tcW w:w="3119" w:type="dxa"/>
            <w:tcBorders>
              <w:top w:val="single" w:sz="4" w:space="0" w:color="auto"/>
              <w:left w:val="single" w:sz="4" w:space="0" w:color="auto"/>
              <w:bottom w:val="single" w:sz="4" w:space="0" w:color="auto"/>
              <w:right w:val="single" w:sz="4" w:space="0" w:color="auto"/>
            </w:tcBorders>
          </w:tcPr>
          <w:p w14:paraId="3ADBECB4" w14:textId="0665363E" w:rsidR="007144C8" w:rsidRPr="00CB7814" w:rsidRDefault="007144C8" w:rsidP="009F5055">
            <w:pPr>
              <w:widowControl w:val="0"/>
              <w:tabs>
                <w:tab w:val="left" w:pos="720"/>
              </w:tabs>
              <w:suppressAutoHyphens/>
              <w:autoSpaceDE w:val="0"/>
              <w:jc w:val="center"/>
              <w:rPr>
                <w:rFonts w:ascii="Franklin Gothic Book" w:hAnsi="Franklin Gothic Book" w:cs="Arial"/>
                <w:sz w:val="22"/>
                <w:szCs w:val="22"/>
              </w:rPr>
            </w:pPr>
            <w:r w:rsidRPr="00CB7814">
              <w:rPr>
                <w:rFonts w:ascii="Franklin Gothic Book" w:hAnsi="Franklin Gothic Book" w:cs="Arial"/>
                <w:sz w:val="22"/>
                <w:szCs w:val="22"/>
              </w:rPr>
              <w:t>6 ks</w:t>
            </w:r>
          </w:p>
        </w:tc>
      </w:tr>
    </w:tbl>
    <w:p w14:paraId="7953C470" w14:textId="1741961C" w:rsidR="004A1E54" w:rsidRPr="00977283" w:rsidRDefault="004A1E54" w:rsidP="00977283">
      <w:pPr>
        <w:spacing w:before="60" w:after="60"/>
        <w:jc w:val="both"/>
        <w:rPr>
          <w:rFonts w:ascii="Franklin Gothic Book" w:hAnsi="Franklin Gothic Book" w:cs="Arial"/>
          <w:sz w:val="22"/>
          <w:szCs w:val="22"/>
        </w:rPr>
      </w:pPr>
    </w:p>
    <w:p w14:paraId="5800A872" w14:textId="09849955" w:rsidR="00FC4FBD" w:rsidRPr="00FC4FBD" w:rsidRDefault="00977283" w:rsidP="00D13650">
      <w:pPr>
        <w:pStyle w:val="Odsekzoznamu"/>
        <w:numPr>
          <w:ilvl w:val="1"/>
          <w:numId w:val="19"/>
        </w:numPr>
        <w:spacing w:after="60"/>
        <w:ind w:left="567" w:hanging="567"/>
        <w:jc w:val="both"/>
        <w:rPr>
          <w:rFonts w:ascii="Franklin Gothic Book" w:hAnsi="Franklin Gothic Book" w:cs="Arial"/>
          <w:bCs/>
          <w:color w:val="000000" w:themeColor="text1"/>
          <w:sz w:val="22"/>
          <w:szCs w:val="22"/>
        </w:rPr>
      </w:pPr>
      <w:r w:rsidRPr="00CB7814">
        <w:rPr>
          <w:rFonts w:ascii="Franklin Gothic Book" w:hAnsi="Franklin Gothic Book" w:cs="Arial"/>
          <w:bCs/>
          <w:color w:val="000000" w:themeColor="text1"/>
          <w:sz w:val="22"/>
          <w:szCs w:val="22"/>
        </w:rPr>
        <w:t>Vyššie špecifikovaný počet certifikácií je predpokladaný a objednávateľa nezaväzuje zadať poskytovateľovi požiadavky na vykonanie certifikácie v takom počte ako sú podľa vyššie uvedenej tabuľky predpokladané.</w:t>
      </w:r>
      <w:r w:rsidR="00F00147">
        <w:rPr>
          <w:rFonts w:ascii="Franklin Gothic Book" w:hAnsi="Franklin Gothic Book" w:cs="Arial"/>
          <w:bCs/>
          <w:color w:val="000000" w:themeColor="text1"/>
          <w:sz w:val="22"/>
          <w:szCs w:val="22"/>
        </w:rPr>
        <w:t xml:space="preserve"> Objednávateľ má  právo zadať poskytovateľovi požiadavky na vykonanie certifikácie nad rámec predpokladaných počtov certifikácií</w:t>
      </w:r>
      <w:r w:rsidR="00E761F6">
        <w:rPr>
          <w:rFonts w:ascii="Franklin Gothic Book" w:hAnsi="Franklin Gothic Book" w:cs="Arial"/>
          <w:bCs/>
          <w:color w:val="000000" w:themeColor="text1"/>
          <w:sz w:val="22"/>
          <w:szCs w:val="22"/>
        </w:rPr>
        <w:t>, najviac však</w:t>
      </w:r>
      <w:r w:rsidR="00F00147">
        <w:rPr>
          <w:rFonts w:ascii="Franklin Gothic Book" w:hAnsi="Franklin Gothic Book" w:cs="Arial"/>
          <w:bCs/>
          <w:color w:val="000000" w:themeColor="text1"/>
          <w:sz w:val="22"/>
          <w:szCs w:val="22"/>
        </w:rPr>
        <w:t xml:space="preserve"> </w:t>
      </w:r>
      <w:r w:rsidR="00182166">
        <w:rPr>
          <w:rFonts w:ascii="Franklin Gothic Book" w:hAnsi="Franklin Gothic Book" w:cs="Arial"/>
          <w:bCs/>
          <w:color w:val="000000" w:themeColor="text1"/>
          <w:sz w:val="22"/>
          <w:szCs w:val="22"/>
        </w:rPr>
        <w:t xml:space="preserve">do </w:t>
      </w:r>
      <w:r w:rsidR="00182166" w:rsidRPr="00182166">
        <w:rPr>
          <w:rFonts w:ascii="Franklin Gothic Book" w:hAnsi="Franklin Gothic Book" w:cs="Arial"/>
          <w:bCs/>
          <w:color w:val="000000" w:themeColor="text1"/>
          <w:sz w:val="22"/>
          <w:szCs w:val="22"/>
        </w:rPr>
        <w:t xml:space="preserve">vyčerpania finančného limitu </w:t>
      </w:r>
      <w:r w:rsidR="00182166">
        <w:rPr>
          <w:rFonts w:ascii="Franklin Gothic Book" w:hAnsi="Franklin Gothic Book" w:cs="Arial"/>
          <w:bCs/>
          <w:color w:val="000000" w:themeColor="text1"/>
          <w:sz w:val="22"/>
          <w:szCs w:val="22"/>
        </w:rPr>
        <w:t>za poskytované služby</w:t>
      </w:r>
      <w:r w:rsidR="00182166" w:rsidRPr="00182166">
        <w:rPr>
          <w:rFonts w:ascii="Franklin Gothic Book" w:hAnsi="Franklin Gothic Book" w:cs="Arial"/>
          <w:bCs/>
          <w:color w:val="000000" w:themeColor="text1"/>
          <w:sz w:val="22"/>
          <w:szCs w:val="22"/>
        </w:rPr>
        <w:t xml:space="preserve"> uvedeného v bode 4.2 článku IV. tejto zmluvy</w:t>
      </w:r>
      <w:r w:rsidR="00182166">
        <w:rPr>
          <w:rFonts w:ascii="Franklin Gothic Book" w:hAnsi="Franklin Gothic Book" w:cs="Arial"/>
          <w:bCs/>
          <w:color w:val="000000" w:themeColor="text1"/>
          <w:sz w:val="22"/>
          <w:szCs w:val="22"/>
        </w:rPr>
        <w:t>.</w:t>
      </w:r>
    </w:p>
    <w:p w14:paraId="6D94AAED" w14:textId="38127EDC" w:rsidR="00FC4FBD" w:rsidRPr="00FC4FBD" w:rsidRDefault="00FC4FBD" w:rsidP="00D13650">
      <w:pPr>
        <w:pStyle w:val="Odsekzoznamu"/>
        <w:numPr>
          <w:ilvl w:val="1"/>
          <w:numId w:val="19"/>
        </w:numPr>
        <w:spacing w:after="60"/>
        <w:ind w:left="567" w:hanging="567"/>
        <w:jc w:val="both"/>
        <w:rPr>
          <w:rFonts w:ascii="Franklin Gothic Book" w:hAnsi="Franklin Gothic Book" w:cs="Arial"/>
          <w:bCs/>
          <w:color w:val="000000" w:themeColor="text1"/>
          <w:sz w:val="22"/>
          <w:szCs w:val="22"/>
        </w:rPr>
      </w:pPr>
      <w:r w:rsidRPr="00FC4FBD">
        <w:rPr>
          <w:rFonts w:ascii="Franklin Gothic Book" w:hAnsi="Franklin Gothic Book" w:cs="Arial"/>
          <w:sz w:val="22"/>
          <w:szCs w:val="22"/>
        </w:rPr>
        <w:t>Poskytovateľ podpísaním tejto zmluvy potvrdzuje, že sa v plnom rozsahu oboznámil so súťažnými podkladmi a inými materiálmi, ktoré tvorili opis predmetu zákazky a ktoré tvorili súčasť podkladov v rámci obstarávania realizovaného objednávateľom na zákazku „</w:t>
      </w:r>
      <w:r w:rsidRPr="00FC4FBD">
        <w:rPr>
          <w:rFonts w:ascii="Franklin Gothic Book" w:eastAsia="Lucida Sans Unicode" w:hAnsi="Franklin Gothic Book" w:cs="Arial"/>
          <w:kern w:val="3"/>
          <w:sz w:val="22"/>
          <w:szCs w:val="22"/>
        </w:rPr>
        <w:t>Rámcová zmluva na certifikáciu podporných služieb</w:t>
      </w:r>
      <w:r w:rsidRPr="00FC4FBD">
        <w:rPr>
          <w:rFonts w:ascii="Franklin Gothic Book" w:hAnsi="Franklin Gothic Book" w:cs="Arial"/>
          <w:sz w:val="22"/>
          <w:szCs w:val="22"/>
        </w:rPr>
        <w:t>.“ Zmluvné strany sa zároveň dohodli, že pod pojmom “služby“ v zmysle ustanovení tejto zmluvy sa rozumie i jeho špecifikácia vo všetkých podkladoch, ktoré objednávateľ odovzdal alebo inak poskytol poskytovateľovi za účelom plnenia tejto zmluvy.</w:t>
      </w:r>
    </w:p>
    <w:p w14:paraId="69D7BE2D" w14:textId="77777777" w:rsidR="004A1E54" w:rsidRPr="00CB7814" w:rsidRDefault="004A1E54" w:rsidP="004A1E54">
      <w:pPr>
        <w:ind w:left="567" w:hanging="567"/>
        <w:jc w:val="both"/>
        <w:rPr>
          <w:rFonts w:ascii="Franklin Gothic Book" w:hAnsi="Franklin Gothic Book" w:cs="Arial"/>
          <w:sz w:val="22"/>
          <w:szCs w:val="22"/>
        </w:rPr>
      </w:pPr>
    </w:p>
    <w:p w14:paraId="717DA708" w14:textId="44675E41" w:rsidR="00E55391" w:rsidRPr="00CB7814" w:rsidRDefault="00E55391" w:rsidP="00CB7814">
      <w:pPr>
        <w:jc w:val="center"/>
        <w:rPr>
          <w:rFonts w:ascii="Franklin Gothic Book" w:hAnsi="Franklin Gothic Book" w:cs="Arial"/>
          <w:b/>
          <w:sz w:val="22"/>
          <w:szCs w:val="22"/>
        </w:rPr>
      </w:pPr>
      <w:r w:rsidRPr="00CB7814">
        <w:rPr>
          <w:rFonts w:ascii="Franklin Gothic Book" w:hAnsi="Franklin Gothic Book" w:cs="Arial"/>
          <w:b/>
          <w:sz w:val="22"/>
          <w:szCs w:val="22"/>
        </w:rPr>
        <w:t>Článok III.</w:t>
      </w:r>
    </w:p>
    <w:p w14:paraId="7C7DC754" w14:textId="77777777" w:rsidR="00E55391" w:rsidRPr="00CB7814" w:rsidRDefault="00E55391" w:rsidP="00CB7814">
      <w:pPr>
        <w:spacing w:after="200"/>
        <w:jc w:val="center"/>
        <w:rPr>
          <w:rFonts w:ascii="Franklin Gothic Book" w:hAnsi="Franklin Gothic Book" w:cs="Arial"/>
          <w:b/>
          <w:sz w:val="22"/>
          <w:szCs w:val="22"/>
        </w:rPr>
      </w:pPr>
      <w:r w:rsidRPr="00CB7814">
        <w:rPr>
          <w:rFonts w:ascii="Franklin Gothic Book" w:hAnsi="Franklin Gothic Book" w:cs="Arial"/>
          <w:b/>
          <w:sz w:val="22"/>
          <w:szCs w:val="22"/>
        </w:rPr>
        <w:t>Čas a miesto plnenia</w:t>
      </w:r>
    </w:p>
    <w:p w14:paraId="2C062C4B" w14:textId="463EA9E5" w:rsidR="00146F2F" w:rsidRPr="00CB7814" w:rsidRDefault="00E55391" w:rsidP="00D13650">
      <w:pPr>
        <w:pStyle w:val="Odsekzoznamu"/>
        <w:numPr>
          <w:ilvl w:val="0"/>
          <w:numId w:val="4"/>
        </w:numPr>
        <w:spacing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lang w:eastAsia="cs-CZ"/>
        </w:rPr>
        <w:t>Táto zm</w:t>
      </w:r>
      <w:r w:rsidR="00B26AAA" w:rsidRPr="00CB7814">
        <w:rPr>
          <w:rFonts w:ascii="Franklin Gothic Book" w:hAnsi="Franklin Gothic Book" w:cs="Arial"/>
          <w:sz w:val="22"/>
          <w:szCs w:val="22"/>
          <w:lang w:eastAsia="cs-CZ"/>
        </w:rPr>
        <w:t>luva sa uzatvára na dobu určitú</w:t>
      </w:r>
      <w:r w:rsidRPr="00CB7814">
        <w:rPr>
          <w:rFonts w:ascii="Franklin Gothic Book" w:hAnsi="Franklin Gothic Book" w:cs="Arial"/>
          <w:sz w:val="22"/>
          <w:szCs w:val="22"/>
          <w:lang w:eastAsia="cs-CZ"/>
        </w:rPr>
        <w:t xml:space="preserve"> a to</w:t>
      </w:r>
      <w:r w:rsidR="00F2161C" w:rsidRPr="00CB7814">
        <w:rPr>
          <w:rFonts w:ascii="Franklin Gothic Book" w:hAnsi="Franklin Gothic Book" w:cs="Arial"/>
          <w:sz w:val="22"/>
          <w:szCs w:val="22"/>
          <w:lang w:eastAsia="cs-CZ"/>
        </w:rPr>
        <w:t xml:space="preserve"> </w:t>
      </w:r>
      <w:r w:rsidR="00B26AAA" w:rsidRPr="00CB7814">
        <w:rPr>
          <w:rFonts w:ascii="Franklin Gothic Book" w:hAnsi="Franklin Gothic Book" w:cs="Arial"/>
          <w:sz w:val="22"/>
          <w:szCs w:val="22"/>
          <w:lang w:eastAsia="cs-CZ"/>
        </w:rPr>
        <w:t xml:space="preserve">na obdobie troch rokov </w:t>
      </w:r>
      <w:r w:rsidR="00C46573" w:rsidRPr="00CB7814">
        <w:rPr>
          <w:rFonts w:ascii="Franklin Gothic Book" w:hAnsi="Franklin Gothic Book" w:cs="Arial"/>
          <w:sz w:val="22"/>
          <w:szCs w:val="22"/>
          <w:lang w:eastAsia="cs-CZ"/>
        </w:rPr>
        <w:t>od</w:t>
      </w:r>
      <w:r w:rsidR="004A1E54">
        <w:rPr>
          <w:rFonts w:ascii="Franklin Gothic Book" w:hAnsi="Franklin Gothic Book" w:cs="Arial"/>
          <w:sz w:val="22"/>
          <w:szCs w:val="22"/>
          <w:lang w:eastAsia="cs-CZ"/>
        </w:rPr>
        <w:t>o dňa</w:t>
      </w:r>
      <w:r w:rsidR="00C46573" w:rsidRPr="00CB7814">
        <w:rPr>
          <w:rFonts w:ascii="Franklin Gothic Book" w:hAnsi="Franklin Gothic Book" w:cs="Arial"/>
          <w:sz w:val="22"/>
          <w:szCs w:val="22"/>
          <w:lang w:eastAsia="cs-CZ"/>
        </w:rPr>
        <w:t xml:space="preserve"> nadobudnutia účinnosti tejto zmluvy</w:t>
      </w:r>
      <w:r w:rsidR="002C4631" w:rsidRPr="00CB7814">
        <w:rPr>
          <w:rFonts w:ascii="Franklin Gothic Book" w:hAnsi="Franklin Gothic Book" w:cs="Arial"/>
          <w:sz w:val="22"/>
          <w:szCs w:val="22"/>
          <w:lang w:eastAsia="cs-CZ"/>
        </w:rPr>
        <w:t xml:space="preserve"> </w:t>
      </w:r>
      <w:r w:rsidR="001A0FF5" w:rsidRPr="00CB7814">
        <w:rPr>
          <w:rFonts w:ascii="Franklin Gothic Book" w:hAnsi="Franklin Gothic Book" w:cs="Arial"/>
          <w:color w:val="000000"/>
          <w:sz w:val="22"/>
          <w:szCs w:val="22"/>
        </w:rPr>
        <w:t xml:space="preserve">alebo do vyčerpania finančného limitu </w:t>
      </w:r>
      <w:r w:rsidRPr="00CB7814">
        <w:rPr>
          <w:rFonts w:ascii="Franklin Gothic Book" w:hAnsi="Franklin Gothic Book" w:cs="Arial"/>
          <w:color w:val="000000"/>
          <w:sz w:val="22"/>
          <w:szCs w:val="22"/>
        </w:rPr>
        <w:t>uvedeného v bode 4.</w:t>
      </w:r>
      <w:r w:rsidR="007C6F6D" w:rsidRPr="00CB7814">
        <w:rPr>
          <w:rFonts w:ascii="Franklin Gothic Book" w:hAnsi="Franklin Gothic Book" w:cs="Arial"/>
          <w:color w:val="000000"/>
          <w:sz w:val="22"/>
          <w:szCs w:val="22"/>
        </w:rPr>
        <w:t>2</w:t>
      </w:r>
      <w:r w:rsidRPr="00CB7814">
        <w:rPr>
          <w:rFonts w:ascii="Franklin Gothic Book" w:hAnsi="Franklin Gothic Book" w:cs="Arial"/>
          <w:color w:val="000000"/>
          <w:sz w:val="22"/>
          <w:szCs w:val="22"/>
        </w:rPr>
        <w:t xml:space="preserve"> článku IV. tejto zmluvy</w:t>
      </w:r>
      <w:r w:rsidR="00B26AAA" w:rsidRPr="00CB7814">
        <w:rPr>
          <w:rFonts w:ascii="Franklin Gothic Book" w:hAnsi="Franklin Gothic Book" w:cs="Arial"/>
          <w:color w:val="000000"/>
          <w:sz w:val="22"/>
          <w:szCs w:val="22"/>
        </w:rPr>
        <w:t>,</w:t>
      </w:r>
      <w:r w:rsidRPr="00CB7814">
        <w:rPr>
          <w:rFonts w:ascii="Franklin Gothic Book" w:hAnsi="Franklin Gothic Book" w:cs="Arial"/>
          <w:color w:val="000000"/>
          <w:sz w:val="22"/>
          <w:szCs w:val="22"/>
        </w:rPr>
        <w:t xml:space="preserve"> podľa toho, ktorá z týchto skutočností nastane skôr</w:t>
      </w:r>
      <w:r w:rsidRPr="00CB7814">
        <w:rPr>
          <w:rFonts w:ascii="Franklin Gothic Book" w:hAnsi="Franklin Gothic Book" w:cs="Arial"/>
          <w:sz w:val="22"/>
          <w:szCs w:val="22"/>
        </w:rPr>
        <w:t>.</w:t>
      </w:r>
      <w:bookmarkStart w:id="0" w:name="_Ref359847490"/>
    </w:p>
    <w:p w14:paraId="3B615EEE" w14:textId="01EAE4CF" w:rsidR="00B26AAA" w:rsidRPr="00CB7814" w:rsidRDefault="00384AE3" w:rsidP="00D13650">
      <w:pPr>
        <w:pStyle w:val="Odsekzoznamu"/>
        <w:numPr>
          <w:ilvl w:val="0"/>
          <w:numId w:val="4"/>
        </w:numPr>
        <w:spacing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Poskytovateľ</w:t>
      </w:r>
      <w:r w:rsidR="00146F2F" w:rsidRPr="00CB7814">
        <w:rPr>
          <w:rFonts w:ascii="Franklin Gothic Book" w:hAnsi="Franklin Gothic Book" w:cs="Arial"/>
          <w:sz w:val="22"/>
          <w:szCs w:val="22"/>
        </w:rPr>
        <w:t xml:space="preserve"> sa zaväzuje poskytovať </w:t>
      </w:r>
      <w:r w:rsidR="00146F2F" w:rsidRPr="00CB7814">
        <w:rPr>
          <w:rFonts w:ascii="Franklin Gothic Book" w:hAnsi="Franklin Gothic Book" w:cs="Arial"/>
          <w:sz w:val="22"/>
          <w:szCs w:val="22"/>
          <w:lang w:eastAsia="cs-CZ"/>
        </w:rPr>
        <w:t xml:space="preserve">služby </w:t>
      </w:r>
      <w:r w:rsidR="00B26AAA" w:rsidRPr="00CB7814">
        <w:rPr>
          <w:rFonts w:ascii="Franklin Gothic Book" w:hAnsi="Franklin Gothic Book" w:cs="Arial"/>
          <w:sz w:val="22"/>
          <w:szCs w:val="22"/>
          <w:lang w:eastAsia="cs-CZ"/>
        </w:rPr>
        <w:t>podľa</w:t>
      </w:r>
      <w:r w:rsidR="00146F2F" w:rsidRPr="00CB7814">
        <w:rPr>
          <w:rFonts w:ascii="Franklin Gothic Book" w:hAnsi="Franklin Gothic Book" w:cs="Arial"/>
          <w:sz w:val="22"/>
          <w:szCs w:val="22"/>
          <w:lang w:eastAsia="cs-CZ"/>
        </w:rPr>
        <w:t xml:space="preserve"> tejto zmluvy </w:t>
      </w:r>
      <w:r w:rsidR="00177A36" w:rsidRPr="00CB7814">
        <w:rPr>
          <w:rFonts w:ascii="Franklin Gothic Book" w:hAnsi="Franklin Gothic Book" w:cs="Arial"/>
          <w:sz w:val="22"/>
          <w:szCs w:val="22"/>
        </w:rPr>
        <w:t xml:space="preserve">na základe jednotlivých </w:t>
      </w:r>
      <w:r w:rsidR="00C6252A">
        <w:rPr>
          <w:rFonts w:ascii="Franklin Gothic Book" w:hAnsi="Franklin Gothic Book" w:cs="Arial"/>
          <w:sz w:val="22"/>
          <w:szCs w:val="22"/>
        </w:rPr>
        <w:t xml:space="preserve">písomných </w:t>
      </w:r>
      <w:r w:rsidR="00B26AAA" w:rsidRPr="00CB7814">
        <w:rPr>
          <w:rFonts w:ascii="Franklin Gothic Book" w:hAnsi="Franklin Gothic Book" w:cs="Arial"/>
          <w:sz w:val="22"/>
          <w:szCs w:val="22"/>
        </w:rPr>
        <w:t xml:space="preserve">požiadaviek </w:t>
      </w:r>
      <w:r w:rsidR="00177A36" w:rsidRPr="00CB7814">
        <w:rPr>
          <w:rFonts w:ascii="Franklin Gothic Book" w:hAnsi="Franklin Gothic Book" w:cs="Arial"/>
          <w:sz w:val="22"/>
          <w:szCs w:val="22"/>
        </w:rPr>
        <w:t>zadávaných</w:t>
      </w:r>
      <w:r w:rsidR="00146F2F" w:rsidRPr="00CB7814">
        <w:rPr>
          <w:rFonts w:ascii="Franklin Gothic Book" w:hAnsi="Franklin Gothic Book" w:cs="Arial"/>
          <w:sz w:val="22"/>
          <w:szCs w:val="22"/>
        </w:rPr>
        <w:t xml:space="preserve"> </w:t>
      </w:r>
      <w:r w:rsidR="004A1E54">
        <w:rPr>
          <w:rFonts w:ascii="Franklin Gothic Book" w:hAnsi="Franklin Gothic Book" w:cs="Arial"/>
          <w:sz w:val="22"/>
          <w:szCs w:val="22"/>
        </w:rPr>
        <w:t xml:space="preserve">oprávnenými osoba </w:t>
      </w:r>
      <w:r w:rsidR="00146F2F" w:rsidRPr="00CB7814">
        <w:rPr>
          <w:rFonts w:ascii="Franklin Gothic Book" w:hAnsi="Franklin Gothic Book" w:cs="Arial"/>
          <w:sz w:val="22"/>
          <w:szCs w:val="22"/>
        </w:rPr>
        <w:t>objednávateľ</w:t>
      </w:r>
      <w:r w:rsidR="004A1E54">
        <w:rPr>
          <w:rFonts w:ascii="Franklin Gothic Book" w:hAnsi="Franklin Gothic Book" w:cs="Arial"/>
          <w:sz w:val="22"/>
          <w:szCs w:val="22"/>
        </w:rPr>
        <w:t>a podľa bodu 6.2.1 článku VI</w:t>
      </w:r>
      <w:r w:rsidR="00B26AAA" w:rsidRPr="00CB7814">
        <w:rPr>
          <w:rFonts w:ascii="Franklin Gothic Book" w:hAnsi="Franklin Gothic Book" w:cs="Arial"/>
          <w:sz w:val="22"/>
          <w:szCs w:val="22"/>
        </w:rPr>
        <w:t>.</w:t>
      </w:r>
      <w:r w:rsidR="004A1E54">
        <w:rPr>
          <w:rFonts w:ascii="Franklin Gothic Book" w:hAnsi="Franklin Gothic Book" w:cs="Arial"/>
          <w:sz w:val="22"/>
          <w:szCs w:val="22"/>
        </w:rPr>
        <w:t xml:space="preserve"> zmluvy</w:t>
      </w:r>
      <w:r w:rsidR="00C6252A">
        <w:rPr>
          <w:rFonts w:ascii="Franklin Gothic Book" w:hAnsi="Franklin Gothic Book" w:cs="Arial"/>
          <w:sz w:val="22"/>
          <w:szCs w:val="22"/>
        </w:rPr>
        <w:t xml:space="preserve">, </w:t>
      </w:r>
      <w:r w:rsidR="00C6252A" w:rsidRPr="00A92B4B">
        <w:rPr>
          <w:rFonts w:ascii="Franklin Gothic Book" w:hAnsi="Franklin Gothic Book" w:cs="Arial"/>
          <w:sz w:val="22"/>
          <w:szCs w:val="22"/>
        </w:rPr>
        <w:t>postupom podľa bodu 3.3 tohto článku zmluvy</w:t>
      </w:r>
      <w:r w:rsidR="004A1E54">
        <w:rPr>
          <w:rFonts w:ascii="Franklin Gothic Book" w:hAnsi="Franklin Gothic Book" w:cs="Arial"/>
          <w:sz w:val="22"/>
          <w:szCs w:val="22"/>
        </w:rPr>
        <w:t>.</w:t>
      </w:r>
      <w:r w:rsidR="00B26AAA" w:rsidRPr="00CB7814">
        <w:rPr>
          <w:rFonts w:ascii="Franklin Gothic Book" w:hAnsi="Franklin Gothic Book" w:cs="Arial"/>
          <w:sz w:val="22"/>
          <w:szCs w:val="22"/>
        </w:rPr>
        <w:t xml:space="preserve"> V každej požiadavke </w:t>
      </w:r>
      <w:r w:rsidR="004A1E54">
        <w:rPr>
          <w:rFonts w:ascii="Franklin Gothic Book" w:hAnsi="Franklin Gothic Book" w:cs="Arial"/>
          <w:sz w:val="22"/>
          <w:szCs w:val="22"/>
        </w:rPr>
        <w:t>sa zadefinuje</w:t>
      </w:r>
      <w:r w:rsidR="00B26AAA" w:rsidRPr="00CB7814">
        <w:rPr>
          <w:rFonts w:ascii="Franklin Gothic Book" w:hAnsi="Franklin Gothic Book" w:cs="Arial"/>
          <w:sz w:val="22"/>
          <w:szCs w:val="22"/>
        </w:rPr>
        <w:t xml:space="preserve">: </w:t>
      </w:r>
    </w:p>
    <w:p w14:paraId="03097603" w14:textId="75F87DD0" w:rsidR="00B26AAA" w:rsidRPr="00CB7814" w:rsidRDefault="00B26AAA" w:rsidP="00D13650">
      <w:pPr>
        <w:pStyle w:val="Odsekzoznamu"/>
        <w:numPr>
          <w:ilvl w:val="0"/>
          <w:numId w:val="10"/>
        </w:numPr>
        <w:spacing w:after="60"/>
        <w:ind w:left="993" w:hanging="426"/>
        <w:jc w:val="both"/>
        <w:rPr>
          <w:rFonts w:ascii="Franklin Gothic Book" w:hAnsi="Franklin Gothic Book" w:cs="Arial"/>
          <w:bCs/>
          <w:color w:val="000000" w:themeColor="text1"/>
          <w:sz w:val="22"/>
          <w:szCs w:val="22"/>
        </w:rPr>
      </w:pPr>
      <w:r w:rsidRPr="00CB7814">
        <w:rPr>
          <w:rFonts w:ascii="Franklin Gothic Book" w:hAnsi="Franklin Gothic Book" w:cs="Arial"/>
          <w:bCs/>
          <w:color w:val="000000" w:themeColor="text1"/>
          <w:sz w:val="22"/>
          <w:szCs w:val="22"/>
        </w:rPr>
        <w:t>typ požadovan</w:t>
      </w:r>
      <w:r w:rsidR="004A1E54">
        <w:rPr>
          <w:rFonts w:ascii="Franklin Gothic Book" w:hAnsi="Franklin Gothic Book" w:cs="Arial"/>
          <w:bCs/>
          <w:color w:val="000000" w:themeColor="text1"/>
          <w:sz w:val="22"/>
          <w:szCs w:val="22"/>
        </w:rPr>
        <w:t xml:space="preserve">ej </w:t>
      </w:r>
      <w:r w:rsidRPr="00CB7814">
        <w:rPr>
          <w:rFonts w:ascii="Franklin Gothic Book" w:hAnsi="Franklin Gothic Book" w:cs="Arial"/>
          <w:bCs/>
          <w:color w:val="000000" w:themeColor="text1"/>
          <w:sz w:val="22"/>
          <w:szCs w:val="22"/>
        </w:rPr>
        <w:t>certifiká</w:t>
      </w:r>
      <w:r w:rsidR="004A1E54">
        <w:rPr>
          <w:rFonts w:ascii="Franklin Gothic Book" w:hAnsi="Franklin Gothic Book" w:cs="Arial"/>
          <w:bCs/>
          <w:color w:val="000000" w:themeColor="text1"/>
          <w:sz w:val="22"/>
          <w:szCs w:val="22"/>
        </w:rPr>
        <w:t>cie</w:t>
      </w:r>
      <w:r w:rsidRPr="00CB7814">
        <w:rPr>
          <w:rFonts w:ascii="Franklin Gothic Book" w:hAnsi="Franklin Gothic Book" w:cs="Arial"/>
          <w:bCs/>
          <w:color w:val="000000" w:themeColor="text1"/>
          <w:sz w:val="22"/>
          <w:szCs w:val="22"/>
        </w:rPr>
        <w:t>,</w:t>
      </w:r>
    </w:p>
    <w:p w14:paraId="2CC9993F" w14:textId="5F4A3C91" w:rsidR="004A1E54" w:rsidRPr="004A1E54" w:rsidRDefault="00B26AAA" w:rsidP="00D13650">
      <w:pPr>
        <w:pStyle w:val="Odsekzoznamu"/>
        <w:numPr>
          <w:ilvl w:val="0"/>
          <w:numId w:val="10"/>
        </w:numPr>
        <w:spacing w:after="60"/>
        <w:ind w:left="993" w:hanging="426"/>
        <w:jc w:val="both"/>
        <w:rPr>
          <w:rFonts w:ascii="Franklin Gothic Book" w:hAnsi="Franklin Gothic Book" w:cs="Arial"/>
          <w:bCs/>
          <w:color w:val="000000" w:themeColor="text1"/>
          <w:sz w:val="22"/>
          <w:szCs w:val="22"/>
        </w:rPr>
      </w:pPr>
      <w:r w:rsidRPr="00CB7814">
        <w:rPr>
          <w:rFonts w:ascii="Franklin Gothic Book" w:hAnsi="Franklin Gothic Book" w:cs="Arial"/>
          <w:bCs/>
          <w:color w:val="000000" w:themeColor="text1"/>
          <w:sz w:val="22"/>
          <w:szCs w:val="22"/>
        </w:rPr>
        <w:t>výrobné zariadenie objednávateľa, ktoré sa bude certifikovať</w:t>
      </w:r>
      <w:r w:rsidR="004A1E54">
        <w:rPr>
          <w:rFonts w:ascii="Franklin Gothic Book" w:hAnsi="Franklin Gothic Book" w:cs="Arial"/>
          <w:bCs/>
          <w:color w:val="000000" w:themeColor="text1"/>
          <w:sz w:val="22"/>
          <w:szCs w:val="22"/>
        </w:rPr>
        <w:t>,</w:t>
      </w:r>
    </w:p>
    <w:p w14:paraId="75FA54B7" w14:textId="24E189F7" w:rsidR="00B26AAA" w:rsidRPr="00CB7814" w:rsidRDefault="00B26AAA" w:rsidP="00D13650">
      <w:pPr>
        <w:pStyle w:val="Odsekzoznamu"/>
        <w:numPr>
          <w:ilvl w:val="0"/>
          <w:numId w:val="10"/>
        </w:numPr>
        <w:spacing w:after="60"/>
        <w:ind w:left="993" w:hanging="426"/>
        <w:jc w:val="both"/>
        <w:rPr>
          <w:rFonts w:ascii="Franklin Gothic Book" w:hAnsi="Franklin Gothic Book" w:cs="Arial"/>
          <w:bCs/>
          <w:color w:val="000000" w:themeColor="text1"/>
          <w:sz w:val="22"/>
          <w:szCs w:val="22"/>
        </w:rPr>
      </w:pPr>
      <w:r w:rsidRPr="00CB7814">
        <w:rPr>
          <w:rFonts w:ascii="Franklin Gothic Book" w:hAnsi="Franklin Gothic Book" w:cs="Arial"/>
          <w:bCs/>
          <w:color w:val="000000" w:themeColor="text1"/>
          <w:sz w:val="22"/>
          <w:szCs w:val="22"/>
        </w:rPr>
        <w:t>predpokladaný dátum, ku ktorému sa má daná certifikácia vykonať</w:t>
      </w:r>
      <w:r w:rsidR="004A1E54">
        <w:rPr>
          <w:rFonts w:ascii="Franklin Gothic Book" w:hAnsi="Franklin Gothic Book" w:cs="Arial"/>
          <w:bCs/>
          <w:color w:val="000000" w:themeColor="text1"/>
          <w:sz w:val="22"/>
          <w:szCs w:val="22"/>
        </w:rPr>
        <w:t xml:space="preserve"> – po dohode s certifikátorom a SEPS. </w:t>
      </w:r>
    </w:p>
    <w:p w14:paraId="4F855121" w14:textId="77777777" w:rsidR="00C6252A" w:rsidRDefault="00C6252A" w:rsidP="00D13650">
      <w:pPr>
        <w:pStyle w:val="Odsekzoznamu"/>
        <w:numPr>
          <w:ilvl w:val="0"/>
          <w:numId w:val="4"/>
        </w:numPr>
        <w:spacing w:after="60"/>
        <w:ind w:left="567" w:hanging="567"/>
        <w:jc w:val="both"/>
        <w:rPr>
          <w:rFonts w:ascii="Franklin Gothic Book" w:hAnsi="Franklin Gothic Book" w:cs="Arial"/>
          <w:sz w:val="22"/>
          <w:szCs w:val="22"/>
        </w:rPr>
      </w:pPr>
      <w:r w:rsidRPr="00A92B4B">
        <w:rPr>
          <w:rFonts w:ascii="Franklin Gothic Book" w:hAnsi="Franklin Gothic Book" w:cs="Arial"/>
          <w:sz w:val="22"/>
          <w:szCs w:val="22"/>
        </w:rPr>
        <w:t xml:space="preserve">Postup pre zadávanie požiadaviek </w:t>
      </w:r>
      <w:r w:rsidRPr="00C6252A">
        <w:rPr>
          <w:rFonts w:ascii="Franklin Gothic Book" w:hAnsi="Franklin Gothic Book" w:cs="Arial"/>
          <w:sz w:val="22"/>
          <w:szCs w:val="22"/>
        </w:rPr>
        <w:t>podľa bodu 3.2 tohto článku zmluvy:</w:t>
      </w:r>
    </w:p>
    <w:p w14:paraId="4700938F" w14:textId="212FD952" w:rsidR="00C6252A" w:rsidRDefault="003B4A5C" w:rsidP="00D13650">
      <w:pPr>
        <w:pStyle w:val="Odsekzoznamu"/>
        <w:numPr>
          <w:ilvl w:val="0"/>
          <w:numId w:val="20"/>
        </w:numPr>
        <w:spacing w:after="60"/>
        <w:jc w:val="both"/>
        <w:rPr>
          <w:rFonts w:ascii="Franklin Gothic Book" w:hAnsi="Franklin Gothic Book" w:cs="Arial"/>
          <w:sz w:val="22"/>
          <w:szCs w:val="22"/>
        </w:rPr>
      </w:pPr>
      <w:r w:rsidRPr="00C6252A">
        <w:rPr>
          <w:rFonts w:ascii="Franklin Gothic Book" w:hAnsi="Franklin Gothic Book" w:cs="Arial"/>
          <w:sz w:val="22"/>
          <w:szCs w:val="22"/>
        </w:rPr>
        <w:t>P</w:t>
      </w:r>
      <w:r w:rsidR="00C6252A">
        <w:rPr>
          <w:rFonts w:ascii="Franklin Gothic Book" w:hAnsi="Franklin Gothic Book" w:cs="Arial"/>
          <w:sz w:val="22"/>
          <w:szCs w:val="22"/>
        </w:rPr>
        <w:t>ísomnou p</w:t>
      </w:r>
      <w:r w:rsidRPr="00C6252A">
        <w:rPr>
          <w:rFonts w:ascii="Franklin Gothic Book" w:hAnsi="Franklin Gothic Book" w:cs="Arial"/>
          <w:sz w:val="22"/>
          <w:szCs w:val="22"/>
        </w:rPr>
        <w:t>ožiadavk</w:t>
      </w:r>
      <w:r w:rsidR="00C6252A">
        <w:rPr>
          <w:rFonts w:ascii="Franklin Gothic Book" w:hAnsi="Franklin Gothic Book" w:cs="Arial"/>
          <w:sz w:val="22"/>
          <w:szCs w:val="22"/>
        </w:rPr>
        <w:t>ou podľa tejto zmluvy sa rozumie požiadavka</w:t>
      </w:r>
      <w:r w:rsidRPr="00C6252A">
        <w:rPr>
          <w:rFonts w:ascii="Franklin Gothic Book" w:hAnsi="Franklin Gothic Book" w:cs="Arial"/>
          <w:sz w:val="22"/>
          <w:szCs w:val="22"/>
        </w:rPr>
        <w:t xml:space="preserve"> </w:t>
      </w:r>
      <w:r w:rsidR="00C6252A">
        <w:rPr>
          <w:rFonts w:ascii="Franklin Gothic Book" w:hAnsi="Franklin Gothic Book" w:cs="Arial"/>
          <w:sz w:val="22"/>
          <w:szCs w:val="22"/>
        </w:rPr>
        <w:t>zaslaná</w:t>
      </w:r>
      <w:r w:rsidRPr="00C6252A">
        <w:rPr>
          <w:rFonts w:ascii="Franklin Gothic Book" w:hAnsi="Franklin Gothic Book" w:cs="Arial"/>
          <w:sz w:val="22"/>
          <w:szCs w:val="22"/>
        </w:rPr>
        <w:t xml:space="preserve"> poskytovateľovi</w:t>
      </w:r>
      <w:r w:rsidR="00B56ABE" w:rsidRPr="00C6252A">
        <w:rPr>
          <w:rFonts w:ascii="Franklin Gothic Book" w:hAnsi="Franklin Gothic Book" w:cs="Arial"/>
          <w:sz w:val="22"/>
          <w:szCs w:val="22"/>
        </w:rPr>
        <w:t xml:space="preserve"> </w:t>
      </w:r>
      <w:r w:rsidRPr="00C6252A">
        <w:rPr>
          <w:rFonts w:ascii="Franklin Gothic Book" w:hAnsi="Franklin Gothic Book" w:cs="Arial"/>
          <w:sz w:val="22"/>
          <w:szCs w:val="22"/>
          <w:lang w:eastAsia="cs-CZ"/>
        </w:rPr>
        <w:t>e-mailovou správou zaslanou na e-mailovú adresu</w:t>
      </w:r>
      <w:r w:rsidR="00C6252A">
        <w:rPr>
          <w:rFonts w:ascii="Franklin Gothic Book" w:hAnsi="Franklin Gothic Book" w:cs="Arial"/>
          <w:sz w:val="22"/>
          <w:szCs w:val="22"/>
          <w:lang w:eastAsia="cs-CZ"/>
        </w:rPr>
        <w:t xml:space="preserve"> </w:t>
      </w:r>
      <w:r w:rsidRPr="00C6252A">
        <w:rPr>
          <w:rFonts w:ascii="Franklin Gothic Book" w:hAnsi="Franklin Gothic Book" w:cs="Arial"/>
          <w:sz w:val="22"/>
          <w:szCs w:val="22"/>
          <w:lang w:eastAsia="cs-CZ"/>
        </w:rPr>
        <w:t>poskytovateľa</w:t>
      </w:r>
      <w:r w:rsidR="00C6252A">
        <w:rPr>
          <w:rFonts w:ascii="Franklin Gothic Book" w:hAnsi="Franklin Gothic Book" w:cs="Arial"/>
          <w:sz w:val="22"/>
          <w:szCs w:val="22"/>
          <w:lang w:eastAsia="cs-CZ"/>
        </w:rPr>
        <w:t xml:space="preserve">: </w:t>
      </w:r>
      <w:r w:rsidR="00C6252A" w:rsidRPr="003A0F4E">
        <w:rPr>
          <w:rFonts w:ascii="Franklin Gothic Book" w:hAnsi="Franklin Gothic Book" w:cs="Arial"/>
          <w:sz w:val="22"/>
          <w:szCs w:val="22"/>
          <w:highlight w:val="yellow"/>
          <w:lang w:eastAsia="cs-CZ"/>
        </w:rPr>
        <w:t>XX /</w:t>
      </w:r>
      <w:r w:rsidR="00C6252A">
        <w:rPr>
          <w:rFonts w:ascii="Franklin Gothic Book" w:hAnsi="Franklin Gothic Book" w:cs="Arial"/>
          <w:sz w:val="22"/>
          <w:szCs w:val="22"/>
          <w:lang w:eastAsia="cs-CZ"/>
        </w:rPr>
        <w:t xml:space="preserve"> e-mailovú adresu zodpovednej osoby poskytovateľa </w:t>
      </w:r>
      <w:r w:rsidR="00C6252A">
        <w:rPr>
          <w:rFonts w:ascii="Franklin Gothic Book" w:hAnsi="Franklin Gothic Book" w:cs="Arial"/>
          <w:sz w:val="22"/>
          <w:szCs w:val="22"/>
        </w:rPr>
        <w:t>uvedenej v bode 6.2</w:t>
      </w:r>
      <w:r w:rsidR="00BD6BAA">
        <w:rPr>
          <w:rFonts w:ascii="Franklin Gothic Book" w:hAnsi="Franklin Gothic Book" w:cs="Arial"/>
          <w:sz w:val="22"/>
          <w:szCs w:val="22"/>
        </w:rPr>
        <w:t>.2</w:t>
      </w:r>
      <w:r w:rsidR="00C6252A">
        <w:rPr>
          <w:rFonts w:ascii="Franklin Gothic Book" w:hAnsi="Franklin Gothic Book" w:cs="Arial"/>
          <w:sz w:val="22"/>
          <w:szCs w:val="22"/>
        </w:rPr>
        <w:t xml:space="preserve"> článku VI.</w:t>
      </w:r>
      <w:r w:rsidR="00C6252A" w:rsidRPr="00A92B4B">
        <w:rPr>
          <w:rFonts w:ascii="Franklin Gothic Book" w:hAnsi="Franklin Gothic Book" w:cs="Arial"/>
          <w:sz w:val="22"/>
          <w:szCs w:val="22"/>
        </w:rPr>
        <w:t xml:space="preserve"> tejto zmluvy</w:t>
      </w:r>
      <w:r w:rsidR="00C6252A">
        <w:rPr>
          <w:rFonts w:ascii="Franklin Gothic Book" w:hAnsi="Franklin Gothic Book" w:cs="Arial"/>
          <w:sz w:val="22"/>
          <w:szCs w:val="22"/>
          <w:lang w:eastAsia="cs-CZ"/>
        </w:rPr>
        <w:t xml:space="preserve">. </w:t>
      </w:r>
    </w:p>
    <w:p w14:paraId="3F1773A7" w14:textId="7FA5F658" w:rsidR="00C6252A" w:rsidRDefault="00C6252A" w:rsidP="00D13650">
      <w:pPr>
        <w:pStyle w:val="Odsekzoznamu"/>
        <w:numPr>
          <w:ilvl w:val="0"/>
          <w:numId w:val="20"/>
        </w:numPr>
        <w:spacing w:after="60"/>
        <w:jc w:val="both"/>
        <w:rPr>
          <w:rFonts w:ascii="Franklin Gothic Book" w:hAnsi="Franklin Gothic Book" w:cs="Arial"/>
          <w:sz w:val="22"/>
          <w:szCs w:val="22"/>
        </w:rPr>
      </w:pPr>
      <w:r>
        <w:rPr>
          <w:rFonts w:ascii="Franklin Gothic Book" w:hAnsi="Franklin Gothic Book" w:cs="Arial"/>
          <w:sz w:val="22"/>
          <w:szCs w:val="22"/>
          <w:lang w:eastAsia="cs-CZ"/>
        </w:rPr>
        <w:t xml:space="preserve">Písomné požiadavky </w:t>
      </w:r>
      <w:r w:rsidRPr="00A92B4B">
        <w:rPr>
          <w:rFonts w:ascii="Franklin Gothic Book" w:hAnsi="Franklin Gothic Book" w:cs="Arial"/>
          <w:sz w:val="22"/>
          <w:szCs w:val="22"/>
        </w:rPr>
        <w:t xml:space="preserve">podľa tejto zmluvy </w:t>
      </w:r>
      <w:r>
        <w:rPr>
          <w:rFonts w:ascii="Franklin Gothic Book" w:hAnsi="Franklin Gothic Book" w:cs="Arial"/>
          <w:sz w:val="22"/>
          <w:szCs w:val="22"/>
        </w:rPr>
        <w:t>sú</w:t>
      </w:r>
      <w:r w:rsidRPr="00A92B4B">
        <w:rPr>
          <w:rFonts w:ascii="Franklin Gothic Book" w:hAnsi="Franklin Gothic Book" w:cs="Arial"/>
          <w:sz w:val="22"/>
          <w:szCs w:val="22"/>
        </w:rPr>
        <w:t xml:space="preserve"> za objednávateľa oprávnen</w:t>
      </w:r>
      <w:r>
        <w:rPr>
          <w:rFonts w:ascii="Franklin Gothic Book" w:hAnsi="Franklin Gothic Book" w:cs="Arial"/>
          <w:sz w:val="22"/>
          <w:szCs w:val="22"/>
        </w:rPr>
        <w:t xml:space="preserve">é </w:t>
      </w:r>
      <w:r w:rsidRPr="00A92B4B">
        <w:rPr>
          <w:rFonts w:ascii="Franklin Gothic Book" w:hAnsi="Franklin Gothic Book" w:cs="Arial"/>
          <w:sz w:val="22"/>
          <w:szCs w:val="22"/>
        </w:rPr>
        <w:t xml:space="preserve">zadávať </w:t>
      </w:r>
      <w:r>
        <w:rPr>
          <w:rFonts w:ascii="Franklin Gothic Book" w:hAnsi="Franklin Gothic Book" w:cs="Arial"/>
          <w:sz w:val="22"/>
          <w:szCs w:val="22"/>
        </w:rPr>
        <w:t>l</w:t>
      </w:r>
      <w:r w:rsidRPr="00A92B4B">
        <w:rPr>
          <w:rFonts w:ascii="Franklin Gothic Book" w:hAnsi="Franklin Gothic Book" w:cs="Arial"/>
          <w:sz w:val="22"/>
          <w:szCs w:val="22"/>
        </w:rPr>
        <w:t xml:space="preserve">en </w:t>
      </w:r>
      <w:r>
        <w:rPr>
          <w:rFonts w:ascii="Franklin Gothic Book" w:hAnsi="Franklin Gothic Book" w:cs="Arial"/>
          <w:sz w:val="22"/>
          <w:szCs w:val="22"/>
        </w:rPr>
        <w:t>zodpovedné osoby objednávateľa uvedená v bode 6.2</w:t>
      </w:r>
      <w:r w:rsidR="00BD6BAA">
        <w:rPr>
          <w:rFonts w:ascii="Franklin Gothic Book" w:hAnsi="Franklin Gothic Book" w:cs="Arial"/>
          <w:sz w:val="22"/>
          <w:szCs w:val="22"/>
        </w:rPr>
        <w:t>.1</w:t>
      </w:r>
      <w:r>
        <w:rPr>
          <w:rFonts w:ascii="Franklin Gothic Book" w:hAnsi="Franklin Gothic Book" w:cs="Arial"/>
          <w:sz w:val="22"/>
          <w:szCs w:val="22"/>
        </w:rPr>
        <w:t xml:space="preserve"> článku VI.</w:t>
      </w:r>
      <w:r w:rsidRPr="00A92B4B">
        <w:rPr>
          <w:rFonts w:ascii="Franklin Gothic Book" w:hAnsi="Franklin Gothic Book" w:cs="Arial"/>
          <w:sz w:val="22"/>
          <w:szCs w:val="22"/>
        </w:rPr>
        <w:t xml:space="preserve"> tejto zmluvy.</w:t>
      </w:r>
    </w:p>
    <w:p w14:paraId="4FBD285D" w14:textId="08813860" w:rsidR="00CD72FF" w:rsidRPr="00CD72FF" w:rsidRDefault="00CD72FF" w:rsidP="00D13650">
      <w:pPr>
        <w:pStyle w:val="Odsekzoznamu"/>
        <w:numPr>
          <w:ilvl w:val="0"/>
          <w:numId w:val="20"/>
        </w:numPr>
        <w:spacing w:before="60"/>
        <w:jc w:val="both"/>
        <w:rPr>
          <w:rFonts w:ascii="Franklin Gothic Book" w:hAnsi="Franklin Gothic Book" w:cs="Arial"/>
          <w:sz w:val="22"/>
          <w:szCs w:val="22"/>
        </w:rPr>
      </w:pPr>
      <w:r w:rsidRPr="00A92B4B">
        <w:rPr>
          <w:rFonts w:ascii="Franklin Gothic Book" w:hAnsi="Franklin Gothic Book" w:cs="Arial"/>
          <w:sz w:val="22"/>
          <w:szCs w:val="22"/>
        </w:rPr>
        <w:t>Všetky požiadavky v súlade s týmto bodom tohto článku zmluvy musia</w:t>
      </w:r>
      <w:r>
        <w:rPr>
          <w:rFonts w:ascii="Franklin Gothic Book" w:hAnsi="Franklin Gothic Book" w:cs="Arial"/>
          <w:sz w:val="22"/>
          <w:szCs w:val="22"/>
        </w:rPr>
        <w:t xml:space="preserve"> okrem náležitostí v zmysle bodu 3.2 tohto článku zmluvy</w:t>
      </w:r>
      <w:r w:rsidRPr="00A92B4B">
        <w:rPr>
          <w:rFonts w:ascii="Franklin Gothic Book" w:hAnsi="Franklin Gothic Book" w:cs="Arial"/>
          <w:sz w:val="22"/>
          <w:szCs w:val="22"/>
        </w:rPr>
        <w:t xml:space="preserve"> obsahovať</w:t>
      </w:r>
      <w:r>
        <w:rPr>
          <w:rFonts w:ascii="Franklin Gothic Book" w:hAnsi="Franklin Gothic Book" w:cs="Arial"/>
          <w:sz w:val="22"/>
          <w:szCs w:val="22"/>
        </w:rPr>
        <w:t xml:space="preserve"> aj</w:t>
      </w:r>
      <w:r w:rsidRPr="00A92B4B">
        <w:rPr>
          <w:rFonts w:ascii="Franklin Gothic Book" w:hAnsi="Franklin Gothic Book" w:cs="Arial"/>
          <w:sz w:val="22"/>
          <w:szCs w:val="22"/>
        </w:rPr>
        <w:t xml:space="preserve"> číslo tejto zmluvy</w:t>
      </w:r>
      <w:r>
        <w:rPr>
          <w:rFonts w:ascii="Franklin Gothic Book" w:hAnsi="Franklin Gothic Book" w:cs="Arial"/>
          <w:sz w:val="22"/>
          <w:szCs w:val="22"/>
        </w:rPr>
        <w:t xml:space="preserve"> a </w:t>
      </w:r>
      <w:r w:rsidRPr="00A92B4B">
        <w:rPr>
          <w:rFonts w:ascii="Franklin Gothic Book" w:hAnsi="Franklin Gothic Book" w:cs="Arial"/>
          <w:sz w:val="22"/>
          <w:szCs w:val="22"/>
        </w:rPr>
        <w:t>dátum a čas zaslania požiadavky</w:t>
      </w:r>
      <w:r>
        <w:rPr>
          <w:rFonts w:ascii="Franklin Gothic Book" w:hAnsi="Franklin Gothic Book" w:cs="Arial"/>
          <w:sz w:val="22"/>
          <w:szCs w:val="22"/>
        </w:rPr>
        <w:t>.</w:t>
      </w:r>
    </w:p>
    <w:p w14:paraId="6FBDA811" w14:textId="1832949E" w:rsidR="003B4A5C" w:rsidRPr="00C6252A" w:rsidRDefault="003B4A5C" w:rsidP="00D13650">
      <w:pPr>
        <w:pStyle w:val="Odsekzoznamu"/>
        <w:numPr>
          <w:ilvl w:val="0"/>
          <w:numId w:val="20"/>
        </w:numPr>
        <w:spacing w:after="60"/>
        <w:jc w:val="both"/>
        <w:rPr>
          <w:rFonts w:ascii="Franklin Gothic Book" w:hAnsi="Franklin Gothic Book" w:cs="Arial"/>
          <w:sz w:val="22"/>
          <w:szCs w:val="22"/>
        </w:rPr>
      </w:pPr>
      <w:r w:rsidRPr="00C6252A">
        <w:rPr>
          <w:rFonts w:ascii="Franklin Gothic Book" w:hAnsi="Franklin Gothic Book"/>
          <w:color w:val="000000"/>
          <w:sz w:val="22"/>
          <w:szCs w:val="22"/>
        </w:rPr>
        <w:t xml:space="preserve">Zmluvné strany sa dohodli, že objednávateľ do jedného pracovného dňa od </w:t>
      </w:r>
      <w:r w:rsidR="00B56ABE" w:rsidRPr="00C6252A">
        <w:rPr>
          <w:rFonts w:ascii="Franklin Gothic Book" w:hAnsi="Franklin Gothic Book"/>
          <w:color w:val="000000"/>
          <w:sz w:val="22"/>
          <w:szCs w:val="22"/>
        </w:rPr>
        <w:t xml:space="preserve">obdržania </w:t>
      </w:r>
      <w:r w:rsidRPr="00C6252A">
        <w:rPr>
          <w:rFonts w:ascii="Franklin Gothic Book" w:hAnsi="Franklin Gothic Book"/>
          <w:color w:val="000000"/>
          <w:sz w:val="22"/>
          <w:szCs w:val="22"/>
        </w:rPr>
        <w:t xml:space="preserve">požiadavky objednávateľa požiadavku objednávateľa v zadanom rozsahu písomne (emailom) potvrdí. V prípade, ak poskytovateľ v stanovenej lehote na požiadavku </w:t>
      </w:r>
      <w:r w:rsidRPr="00C6252A">
        <w:rPr>
          <w:rFonts w:ascii="Franklin Gothic Book" w:hAnsi="Franklin Gothic Book"/>
          <w:color w:val="000000"/>
          <w:sz w:val="22"/>
          <w:szCs w:val="22"/>
        </w:rPr>
        <w:lastRenderedPageBreak/>
        <w:t xml:space="preserve">objednávateľa písomne nezareaguje, má sa za to, že ju vzal na vedomie a potvrdzuje jej vykonanie bez výhrad podľa parametrov, ktoré sú uvedené v požiadavke. Požiadavka sa považuje za </w:t>
      </w:r>
      <w:r w:rsidR="00B56ABE" w:rsidRPr="00C6252A">
        <w:rPr>
          <w:rFonts w:ascii="Franklin Gothic Book" w:hAnsi="Franklin Gothic Book"/>
          <w:color w:val="000000"/>
          <w:sz w:val="22"/>
          <w:szCs w:val="22"/>
        </w:rPr>
        <w:t xml:space="preserve">obdržanú </w:t>
      </w:r>
      <w:r w:rsidRPr="00C6252A">
        <w:rPr>
          <w:rFonts w:ascii="Franklin Gothic Book" w:hAnsi="Franklin Gothic Book"/>
          <w:color w:val="000000"/>
          <w:sz w:val="22"/>
          <w:szCs w:val="22"/>
        </w:rPr>
        <w:t>dňom  odoslania emailovej správy z konta objednávateľ</w:t>
      </w:r>
      <w:r w:rsidR="00CD72FF">
        <w:rPr>
          <w:rFonts w:ascii="Franklin Gothic Book" w:hAnsi="Franklin Gothic Book"/>
          <w:color w:val="000000"/>
          <w:sz w:val="22"/>
          <w:szCs w:val="22"/>
        </w:rPr>
        <w:t>a</w:t>
      </w:r>
      <w:r w:rsidR="00B56ABE" w:rsidRPr="00C6252A">
        <w:rPr>
          <w:rFonts w:ascii="Franklin Gothic Book" w:hAnsi="Franklin Gothic Book"/>
          <w:color w:val="000000"/>
          <w:sz w:val="22"/>
          <w:szCs w:val="22"/>
        </w:rPr>
        <w:t xml:space="preserve">. </w:t>
      </w:r>
    </w:p>
    <w:p w14:paraId="0FA4CF78" w14:textId="44BCC8E0" w:rsidR="00FC4FBD" w:rsidRPr="0070346F" w:rsidRDefault="00F2420C" w:rsidP="00D13650">
      <w:pPr>
        <w:pStyle w:val="Odsekzoznamu"/>
        <w:numPr>
          <w:ilvl w:val="0"/>
          <w:numId w:val="4"/>
        </w:numPr>
        <w:spacing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Miestami</w:t>
      </w:r>
      <w:r w:rsidR="00E55391" w:rsidRPr="00CB7814">
        <w:rPr>
          <w:rFonts w:ascii="Franklin Gothic Book" w:hAnsi="Franklin Gothic Book" w:cs="Arial"/>
          <w:sz w:val="22"/>
          <w:szCs w:val="22"/>
        </w:rPr>
        <w:t xml:space="preserve"> plnenia pred</w:t>
      </w:r>
      <w:r w:rsidRPr="00CB7814">
        <w:rPr>
          <w:rFonts w:ascii="Franklin Gothic Book" w:hAnsi="Franklin Gothic Book" w:cs="Arial"/>
          <w:sz w:val="22"/>
          <w:szCs w:val="22"/>
        </w:rPr>
        <w:t>metu zmluvy sú</w:t>
      </w:r>
      <w:r w:rsidR="00E55391" w:rsidRPr="00CB7814">
        <w:rPr>
          <w:rFonts w:ascii="Franklin Gothic Book" w:hAnsi="Franklin Gothic Book" w:cs="Arial"/>
          <w:sz w:val="22"/>
          <w:szCs w:val="22"/>
        </w:rPr>
        <w:t xml:space="preserve"> </w:t>
      </w:r>
      <w:bookmarkEnd w:id="0"/>
      <w:r w:rsidR="00B26AAA" w:rsidRPr="00CB7814">
        <w:rPr>
          <w:rFonts w:ascii="Franklin Gothic Book" w:hAnsi="Franklin Gothic Book" w:cs="Arial"/>
          <w:sz w:val="22"/>
          <w:szCs w:val="22"/>
        </w:rPr>
        <w:t xml:space="preserve">miesta kde sú umiestnené </w:t>
      </w:r>
      <w:r w:rsidR="00B26AAA" w:rsidRPr="00CB7814">
        <w:rPr>
          <w:rFonts w:ascii="Franklin Gothic Book" w:hAnsi="Franklin Gothic Book" w:cs="Arial"/>
          <w:bCs/>
          <w:color w:val="000000" w:themeColor="text1"/>
          <w:sz w:val="22"/>
          <w:szCs w:val="22"/>
        </w:rPr>
        <w:t>zariadenia Vodnej elektrárne Gabčíkovo, Vodnej elektrárne Žilina a Vodnej elektrárne Čunovo</w:t>
      </w:r>
      <w:r w:rsidR="00FC4FBD">
        <w:rPr>
          <w:rFonts w:ascii="Franklin Gothic Book" w:hAnsi="Franklin Gothic Book" w:cs="Arial"/>
          <w:bCs/>
          <w:color w:val="000000" w:themeColor="text1"/>
          <w:sz w:val="22"/>
          <w:szCs w:val="22"/>
        </w:rPr>
        <w:t>.</w:t>
      </w:r>
      <w:r w:rsidR="00B26AAA" w:rsidRPr="00CB7814">
        <w:rPr>
          <w:rFonts w:ascii="Franklin Gothic Book" w:hAnsi="Franklin Gothic Book" w:cs="Arial"/>
          <w:bCs/>
          <w:color w:val="000000" w:themeColor="text1"/>
          <w:sz w:val="22"/>
          <w:szCs w:val="22"/>
        </w:rPr>
        <w:t xml:space="preserve"> </w:t>
      </w:r>
    </w:p>
    <w:p w14:paraId="331FF11A" w14:textId="1F22A872" w:rsidR="00E55391" w:rsidRPr="00CB7814" w:rsidRDefault="00E55391" w:rsidP="00CB7814">
      <w:pPr>
        <w:spacing w:before="300"/>
        <w:jc w:val="center"/>
        <w:rPr>
          <w:rFonts w:ascii="Franklin Gothic Book" w:hAnsi="Franklin Gothic Book" w:cs="Arial"/>
          <w:b/>
          <w:sz w:val="22"/>
          <w:szCs w:val="22"/>
        </w:rPr>
      </w:pPr>
      <w:r w:rsidRPr="00CB7814">
        <w:rPr>
          <w:rFonts w:ascii="Franklin Gothic Book" w:hAnsi="Franklin Gothic Book" w:cs="Arial"/>
          <w:b/>
          <w:sz w:val="22"/>
          <w:szCs w:val="22"/>
        </w:rPr>
        <w:t>Článok IV.</w:t>
      </w:r>
    </w:p>
    <w:p w14:paraId="6B71320F" w14:textId="77777777" w:rsidR="00E55391" w:rsidRPr="00CB7814" w:rsidRDefault="00E55391" w:rsidP="00CB7814">
      <w:pPr>
        <w:spacing w:after="200"/>
        <w:jc w:val="center"/>
        <w:rPr>
          <w:rFonts w:ascii="Franklin Gothic Book" w:hAnsi="Franklin Gothic Book" w:cs="Arial"/>
          <w:b/>
          <w:sz w:val="22"/>
          <w:szCs w:val="22"/>
        </w:rPr>
      </w:pPr>
      <w:r w:rsidRPr="00CB7814">
        <w:rPr>
          <w:rFonts w:ascii="Franklin Gothic Book" w:hAnsi="Franklin Gothic Book" w:cs="Arial"/>
          <w:b/>
          <w:sz w:val="22"/>
          <w:szCs w:val="22"/>
        </w:rPr>
        <w:t>Cena za poskytovanie služieb</w:t>
      </w:r>
    </w:p>
    <w:p w14:paraId="6A4D9175" w14:textId="44BA4E31" w:rsidR="00E55391" w:rsidRDefault="00E55391" w:rsidP="00D13650">
      <w:pPr>
        <w:widowControl w:val="0"/>
        <w:numPr>
          <w:ilvl w:val="1"/>
          <w:numId w:val="5"/>
        </w:numPr>
        <w:tabs>
          <w:tab w:val="clear" w:pos="360"/>
          <w:tab w:val="num" w:pos="567"/>
        </w:tabs>
        <w:suppressAutoHyphens/>
        <w:spacing w:before="60" w:after="60"/>
        <w:ind w:left="567" w:hanging="567"/>
        <w:jc w:val="both"/>
        <w:rPr>
          <w:rFonts w:ascii="Franklin Gothic Book" w:hAnsi="Franklin Gothic Book"/>
          <w:sz w:val="22"/>
          <w:szCs w:val="22"/>
        </w:rPr>
      </w:pPr>
      <w:r w:rsidRPr="00CB7814">
        <w:rPr>
          <w:rFonts w:ascii="Franklin Gothic Book" w:hAnsi="Franklin Gothic Book"/>
          <w:sz w:val="22"/>
          <w:szCs w:val="22"/>
        </w:rPr>
        <w:t>Cena bez DPH za poskytovanie služieb podľa tejto zmluvy v rozsahu článku II. zmluvy je stanovená v zmysle zákona č. 18/1996 Z. z. o cenách v platnom znení, vykonávacej vyhlášky MF SR k zákonu o cenách č. 87/1996 Z. z. v platnom znení, v zmysle Uznesenia vlády SR č. 653 k zvýšeniu transparentnosti verejného obstarávania z 24.09.2010 a na základe výsle</w:t>
      </w:r>
      <w:r w:rsidR="009D4C44" w:rsidRPr="00CB7814">
        <w:rPr>
          <w:rFonts w:ascii="Franklin Gothic Book" w:hAnsi="Franklin Gothic Book"/>
          <w:sz w:val="22"/>
          <w:szCs w:val="22"/>
        </w:rPr>
        <w:t>dku elektronickej aukcie, a to nasledovne</w:t>
      </w:r>
      <w:r w:rsidRPr="00CB7814">
        <w:rPr>
          <w:rFonts w:ascii="Franklin Gothic Book" w:hAnsi="Franklin Gothic Book"/>
          <w:sz w:val="22"/>
          <w:szCs w:val="22"/>
        </w:rPr>
        <w:t>:</w:t>
      </w:r>
    </w:p>
    <w:p w14:paraId="3A568F3F" w14:textId="77777777" w:rsidR="00C65DEF" w:rsidRPr="00CB7814" w:rsidRDefault="00C65DEF" w:rsidP="003E0BA3">
      <w:pPr>
        <w:widowControl w:val="0"/>
        <w:suppressAutoHyphens/>
        <w:spacing w:before="60" w:after="60"/>
        <w:ind w:left="567"/>
        <w:jc w:val="both"/>
        <w:rPr>
          <w:rFonts w:ascii="Franklin Gothic Book" w:hAnsi="Franklin Gothic Book"/>
          <w:sz w:val="22"/>
          <w:szCs w:val="22"/>
        </w:rPr>
      </w:pPr>
    </w:p>
    <w:tbl>
      <w:tblPr>
        <w:tblStyle w:val="TableGrid"/>
        <w:tblW w:w="8080" w:type="dxa"/>
        <w:tblInd w:w="837" w:type="dxa"/>
        <w:tblCellMar>
          <w:top w:w="1" w:type="dxa"/>
          <w:left w:w="30" w:type="dxa"/>
          <w:right w:w="115" w:type="dxa"/>
        </w:tblCellMar>
        <w:tblLook w:val="04A0" w:firstRow="1" w:lastRow="0" w:firstColumn="1" w:lastColumn="0" w:noHBand="0" w:noVBand="1"/>
      </w:tblPr>
      <w:tblGrid>
        <w:gridCol w:w="4819"/>
        <w:gridCol w:w="3261"/>
      </w:tblGrid>
      <w:tr w:rsidR="004443B2" w:rsidRPr="00CB7814" w14:paraId="2FFC5A88" w14:textId="77777777" w:rsidTr="006B6581">
        <w:trPr>
          <w:trHeight w:val="86"/>
        </w:trPr>
        <w:tc>
          <w:tcPr>
            <w:tcW w:w="8080" w:type="dxa"/>
            <w:gridSpan w:val="2"/>
            <w:tcBorders>
              <w:top w:val="single" w:sz="11" w:space="0" w:color="000000"/>
              <w:left w:val="single" w:sz="11" w:space="0" w:color="000000"/>
              <w:bottom w:val="single" w:sz="11" w:space="0" w:color="000000"/>
              <w:right w:val="single" w:sz="11" w:space="0" w:color="000000"/>
            </w:tcBorders>
            <w:shd w:val="clear" w:color="auto" w:fill="9BC2E6"/>
          </w:tcPr>
          <w:p w14:paraId="75B80748" w14:textId="77777777" w:rsidR="004443B2" w:rsidRPr="00CB7814" w:rsidRDefault="004443B2" w:rsidP="00CB7814">
            <w:pPr>
              <w:ind w:left="98"/>
              <w:jc w:val="center"/>
              <w:rPr>
                <w:rFonts w:ascii="Franklin Gothic Book" w:hAnsi="Franklin Gothic Book"/>
                <w:sz w:val="22"/>
                <w:szCs w:val="22"/>
              </w:rPr>
            </w:pPr>
            <w:r w:rsidRPr="00CB7814">
              <w:rPr>
                <w:rFonts w:ascii="Franklin Gothic Book" w:eastAsia="Arial" w:hAnsi="Franklin Gothic Book" w:cs="Arial"/>
                <w:b/>
                <w:sz w:val="22"/>
                <w:szCs w:val="22"/>
              </w:rPr>
              <w:t>Cenník certifikačných meraní</w:t>
            </w:r>
          </w:p>
        </w:tc>
      </w:tr>
      <w:tr w:rsidR="004443B2" w:rsidRPr="00CB7814" w14:paraId="77306489" w14:textId="77777777" w:rsidTr="006B6581">
        <w:trPr>
          <w:trHeight w:val="452"/>
        </w:trPr>
        <w:tc>
          <w:tcPr>
            <w:tcW w:w="4819" w:type="dxa"/>
            <w:tcBorders>
              <w:top w:val="single" w:sz="11" w:space="0" w:color="000000"/>
              <w:left w:val="single" w:sz="11" w:space="0" w:color="000000"/>
              <w:bottom w:val="single" w:sz="11" w:space="0" w:color="000000"/>
              <w:right w:val="single" w:sz="11" w:space="0" w:color="000000"/>
            </w:tcBorders>
            <w:vAlign w:val="center"/>
          </w:tcPr>
          <w:p w14:paraId="7F29D32B" w14:textId="53572D0F" w:rsidR="004443B2" w:rsidRPr="00CB7814" w:rsidRDefault="004443B2" w:rsidP="007E0C23">
            <w:pPr>
              <w:jc w:val="center"/>
              <w:rPr>
                <w:rFonts w:ascii="Franklin Gothic Book" w:hAnsi="Franklin Gothic Book"/>
                <w:sz w:val="22"/>
                <w:szCs w:val="22"/>
              </w:rPr>
            </w:pPr>
            <w:r w:rsidRPr="00CB7814">
              <w:rPr>
                <w:rFonts w:ascii="Franklin Gothic Book" w:eastAsia="Arial" w:hAnsi="Franklin Gothic Book" w:cs="Arial"/>
                <w:sz w:val="22"/>
                <w:szCs w:val="22"/>
              </w:rPr>
              <w:t>Podporná služba</w:t>
            </w:r>
          </w:p>
        </w:tc>
        <w:tc>
          <w:tcPr>
            <w:tcW w:w="3261" w:type="dxa"/>
            <w:tcBorders>
              <w:top w:val="single" w:sz="11" w:space="0" w:color="000000"/>
              <w:left w:val="single" w:sz="11" w:space="0" w:color="000000"/>
              <w:bottom w:val="single" w:sz="2" w:space="0" w:color="000000"/>
              <w:right w:val="single" w:sz="11" w:space="0" w:color="000000"/>
            </w:tcBorders>
          </w:tcPr>
          <w:p w14:paraId="02970891" w14:textId="31660328" w:rsidR="004443B2" w:rsidRPr="00CB7814" w:rsidRDefault="008E2508" w:rsidP="00313060">
            <w:pPr>
              <w:ind w:left="97"/>
              <w:jc w:val="center"/>
              <w:rPr>
                <w:rFonts w:ascii="Franklin Gothic Book" w:hAnsi="Franklin Gothic Book"/>
                <w:sz w:val="22"/>
                <w:szCs w:val="22"/>
              </w:rPr>
            </w:pPr>
            <w:r w:rsidRPr="00CB7814">
              <w:rPr>
                <w:rFonts w:ascii="Franklin Gothic Book" w:eastAsia="Arial" w:hAnsi="Franklin Gothic Book" w:cs="Arial"/>
                <w:sz w:val="22"/>
                <w:szCs w:val="22"/>
              </w:rPr>
              <w:t>Cena</w:t>
            </w:r>
            <w:r w:rsidR="006652C1">
              <w:rPr>
                <w:rFonts w:ascii="Franklin Gothic Book" w:eastAsia="Arial" w:hAnsi="Franklin Gothic Book" w:cs="Arial"/>
                <w:sz w:val="22"/>
                <w:szCs w:val="22"/>
              </w:rPr>
              <w:t xml:space="preserve"> jedn</w:t>
            </w:r>
            <w:r w:rsidR="00313060">
              <w:rPr>
                <w:rFonts w:ascii="Franklin Gothic Book" w:eastAsia="Arial" w:hAnsi="Franklin Gothic Book" w:cs="Arial"/>
                <w:sz w:val="22"/>
                <w:szCs w:val="22"/>
              </w:rPr>
              <w:t>ého certifikačného merania</w:t>
            </w:r>
            <w:r w:rsidRPr="00CB7814">
              <w:rPr>
                <w:rFonts w:ascii="Franklin Gothic Book" w:eastAsia="Arial" w:hAnsi="Franklin Gothic Book" w:cs="Arial"/>
                <w:sz w:val="22"/>
                <w:szCs w:val="22"/>
              </w:rPr>
              <w:t xml:space="preserve"> bez DPH</w:t>
            </w:r>
          </w:p>
        </w:tc>
      </w:tr>
      <w:tr w:rsidR="004443B2" w:rsidRPr="00CB7814" w14:paraId="34E15D5D" w14:textId="77777777" w:rsidTr="006B6581">
        <w:trPr>
          <w:trHeight w:val="66"/>
        </w:trPr>
        <w:tc>
          <w:tcPr>
            <w:tcW w:w="4819" w:type="dxa"/>
            <w:tcBorders>
              <w:top w:val="single" w:sz="11" w:space="0" w:color="000000"/>
              <w:left w:val="single" w:sz="11" w:space="0" w:color="000000"/>
              <w:bottom w:val="single" w:sz="2" w:space="0" w:color="000000"/>
              <w:right w:val="single" w:sz="11" w:space="0" w:color="000000"/>
            </w:tcBorders>
          </w:tcPr>
          <w:p w14:paraId="072D42B6" w14:textId="7FCB643A" w:rsidR="004443B2" w:rsidRPr="00CB7814" w:rsidRDefault="008E2508" w:rsidP="00CB7814">
            <w:pPr>
              <w:rPr>
                <w:rFonts w:ascii="Franklin Gothic Book" w:hAnsi="Franklin Gothic Book"/>
                <w:sz w:val="22"/>
                <w:szCs w:val="22"/>
              </w:rPr>
            </w:pPr>
            <w:r>
              <w:rPr>
                <w:rFonts w:ascii="Franklin Gothic Book" w:eastAsia="Arial" w:hAnsi="Franklin Gothic Book" w:cs="Arial"/>
                <w:sz w:val="22"/>
                <w:szCs w:val="22"/>
              </w:rPr>
              <w:t>FCR</w:t>
            </w:r>
          </w:p>
        </w:tc>
        <w:tc>
          <w:tcPr>
            <w:tcW w:w="3261" w:type="dxa"/>
            <w:tcBorders>
              <w:top w:val="single" w:sz="11" w:space="0" w:color="000000"/>
              <w:left w:val="single" w:sz="11" w:space="0" w:color="000000"/>
              <w:bottom w:val="single" w:sz="2" w:space="0" w:color="000000"/>
              <w:right w:val="single" w:sz="11" w:space="0" w:color="000000"/>
            </w:tcBorders>
          </w:tcPr>
          <w:p w14:paraId="6E650799" w14:textId="090F62DC" w:rsidR="004443B2" w:rsidRPr="00210DDC" w:rsidRDefault="004443B2" w:rsidP="00CB7814">
            <w:pPr>
              <w:ind w:left="99"/>
              <w:jc w:val="center"/>
              <w:rPr>
                <w:rFonts w:ascii="Franklin Gothic Book" w:hAnsi="Franklin Gothic Book"/>
                <w:sz w:val="22"/>
                <w:szCs w:val="22"/>
              </w:rPr>
            </w:pPr>
          </w:p>
        </w:tc>
      </w:tr>
      <w:tr w:rsidR="008E2508" w:rsidRPr="00CB7814" w14:paraId="62F930F2" w14:textId="77777777" w:rsidTr="006B6581">
        <w:trPr>
          <w:trHeight w:val="66"/>
        </w:trPr>
        <w:tc>
          <w:tcPr>
            <w:tcW w:w="4819" w:type="dxa"/>
            <w:tcBorders>
              <w:top w:val="single" w:sz="2" w:space="0" w:color="000000"/>
              <w:left w:val="single" w:sz="11" w:space="0" w:color="000000"/>
              <w:bottom w:val="single" w:sz="2" w:space="0" w:color="000000"/>
              <w:right w:val="single" w:sz="11" w:space="0" w:color="000000"/>
            </w:tcBorders>
          </w:tcPr>
          <w:p w14:paraId="44C77819" w14:textId="0A67055D" w:rsidR="008E2508" w:rsidRPr="00CB7814" w:rsidRDefault="008E2508" w:rsidP="00CB7814">
            <w:pPr>
              <w:rPr>
                <w:rFonts w:ascii="Franklin Gothic Book" w:hAnsi="Franklin Gothic Book"/>
                <w:sz w:val="22"/>
                <w:szCs w:val="22"/>
              </w:rPr>
            </w:pPr>
            <w:proofErr w:type="spellStart"/>
            <w:r w:rsidRPr="00CB7814">
              <w:rPr>
                <w:rFonts w:ascii="Franklin Gothic Book" w:eastAsia="Arial" w:hAnsi="Franklin Gothic Book" w:cs="Arial"/>
                <w:sz w:val="22"/>
                <w:szCs w:val="22"/>
              </w:rPr>
              <w:t>aFRR</w:t>
            </w:r>
            <w:proofErr w:type="spellEnd"/>
            <w:r>
              <w:rPr>
                <w:rFonts w:ascii="Franklin Gothic Book" w:eastAsia="Arial" w:hAnsi="Franklin Gothic Book" w:cs="Arial"/>
                <w:sz w:val="22"/>
                <w:szCs w:val="22"/>
              </w:rPr>
              <w:t>+</w:t>
            </w:r>
          </w:p>
        </w:tc>
        <w:tc>
          <w:tcPr>
            <w:tcW w:w="3261" w:type="dxa"/>
            <w:tcBorders>
              <w:top w:val="single" w:sz="2" w:space="0" w:color="000000"/>
              <w:left w:val="single" w:sz="2" w:space="0" w:color="000000"/>
              <w:bottom w:val="single" w:sz="2" w:space="0" w:color="000000"/>
              <w:right w:val="single" w:sz="11" w:space="0" w:color="000000"/>
            </w:tcBorders>
          </w:tcPr>
          <w:p w14:paraId="35C85F34" w14:textId="36A59344" w:rsidR="008E2508" w:rsidRPr="00210DDC" w:rsidRDefault="008E2508" w:rsidP="00CB7814">
            <w:pPr>
              <w:ind w:left="100"/>
              <w:jc w:val="center"/>
              <w:rPr>
                <w:rFonts w:ascii="Franklin Gothic Book" w:hAnsi="Franklin Gothic Book"/>
                <w:sz w:val="22"/>
                <w:szCs w:val="22"/>
              </w:rPr>
            </w:pPr>
          </w:p>
        </w:tc>
      </w:tr>
      <w:tr w:rsidR="008E2508" w:rsidRPr="00CB7814" w14:paraId="38E175C1" w14:textId="77777777" w:rsidTr="006B6581">
        <w:trPr>
          <w:trHeight w:val="66"/>
        </w:trPr>
        <w:tc>
          <w:tcPr>
            <w:tcW w:w="4819" w:type="dxa"/>
            <w:tcBorders>
              <w:top w:val="single" w:sz="2" w:space="0" w:color="000000"/>
              <w:left w:val="single" w:sz="11" w:space="0" w:color="000000"/>
              <w:bottom w:val="single" w:sz="2" w:space="0" w:color="000000"/>
              <w:right w:val="single" w:sz="11" w:space="0" w:color="000000"/>
            </w:tcBorders>
          </w:tcPr>
          <w:p w14:paraId="0CD792B4" w14:textId="1FB05456" w:rsidR="008E2508" w:rsidRPr="00CB7814" w:rsidRDefault="008E2508" w:rsidP="00CB7814">
            <w:pPr>
              <w:rPr>
                <w:rFonts w:ascii="Franklin Gothic Book" w:hAnsi="Franklin Gothic Book"/>
                <w:sz w:val="22"/>
                <w:szCs w:val="22"/>
              </w:rPr>
            </w:pPr>
            <w:proofErr w:type="spellStart"/>
            <w:r w:rsidRPr="00CB7814">
              <w:rPr>
                <w:rFonts w:ascii="Franklin Gothic Book" w:eastAsia="Arial" w:hAnsi="Franklin Gothic Book" w:cs="Arial"/>
                <w:sz w:val="22"/>
                <w:szCs w:val="22"/>
              </w:rPr>
              <w:t>aFRR</w:t>
            </w:r>
            <w:proofErr w:type="spellEnd"/>
            <w:r w:rsidRPr="00CB7814">
              <w:rPr>
                <w:rFonts w:ascii="Franklin Gothic Book" w:eastAsia="Arial" w:hAnsi="Franklin Gothic Book" w:cs="Arial"/>
                <w:sz w:val="22"/>
                <w:szCs w:val="22"/>
              </w:rPr>
              <w:t>-</w:t>
            </w:r>
          </w:p>
        </w:tc>
        <w:tc>
          <w:tcPr>
            <w:tcW w:w="3261" w:type="dxa"/>
            <w:tcBorders>
              <w:top w:val="single" w:sz="2" w:space="0" w:color="000000"/>
              <w:left w:val="single" w:sz="2" w:space="0" w:color="000000"/>
              <w:bottom w:val="single" w:sz="2" w:space="0" w:color="000000"/>
              <w:right w:val="single" w:sz="11" w:space="0" w:color="000000"/>
            </w:tcBorders>
          </w:tcPr>
          <w:p w14:paraId="04E0A332" w14:textId="5047332C" w:rsidR="008E2508" w:rsidRPr="00210DDC" w:rsidRDefault="008E2508" w:rsidP="00CB7814">
            <w:pPr>
              <w:ind w:left="100"/>
              <w:jc w:val="center"/>
              <w:rPr>
                <w:rFonts w:ascii="Franklin Gothic Book" w:hAnsi="Franklin Gothic Book"/>
                <w:sz w:val="22"/>
                <w:szCs w:val="22"/>
              </w:rPr>
            </w:pPr>
          </w:p>
        </w:tc>
      </w:tr>
      <w:tr w:rsidR="008E2508" w:rsidRPr="00CB7814" w14:paraId="0FE7F22A" w14:textId="77777777" w:rsidTr="006B6581">
        <w:trPr>
          <w:trHeight w:val="66"/>
        </w:trPr>
        <w:tc>
          <w:tcPr>
            <w:tcW w:w="4819" w:type="dxa"/>
            <w:tcBorders>
              <w:top w:val="single" w:sz="2" w:space="0" w:color="000000"/>
              <w:left w:val="single" w:sz="11" w:space="0" w:color="000000"/>
              <w:bottom w:val="single" w:sz="2" w:space="0" w:color="000000"/>
              <w:right w:val="single" w:sz="11" w:space="0" w:color="000000"/>
            </w:tcBorders>
          </w:tcPr>
          <w:p w14:paraId="3C6F369E" w14:textId="55B992D3" w:rsidR="008E2508" w:rsidRPr="00CB7814" w:rsidRDefault="008E2508" w:rsidP="00CB7814">
            <w:pPr>
              <w:rPr>
                <w:rFonts w:ascii="Franklin Gothic Book" w:hAnsi="Franklin Gothic Book"/>
                <w:sz w:val="22"/>
                <w:szCs w:val="22"/>
              </w:rPr>
            </w:pPr>
            <w:proofErr w:type="spellStart"/>
            <w:r>
              <w:rPr>
                <w:rFonts w:ascii="Franklin Gothic Book" w:eastAsia="Arial" w:hAnsi="Franklin Gothic Book" w:cs="Arial"/>
                <w:sz w:val="22"/>
                <w:szCs w:val="22"/>
              </w:rPr>
              <w:t>mFRR</w:t>
            </w:r>
            <w:proofErr w:type="spellEnd"/>
            <w:r>
              <w:rPr>
                <w:rFonts w:ascii="Franklin Gothic Book" w:eastAsia="Arial" w:hAnsi="Franklin Gothic Book" w:cs="Arial"/>
                <w:sz w:val="22"/>
                <w:szCs w:val="22"/>
              </w:rPr>
              <w:t>+</w:t>
            </w:r>
          </w:p>
        </w:tc>
        <w:tc>
          <w:tcPr>
            <w:tcW w:w="3261" w:type="dxa"/>
            <w:tcBorders>
              <w:top w:val="single" w:sz="2" w:space="0" w:color="000000"/>
              <w:left w:val="single" w:sz="2" w:space="0" w:color="000000"/>
              <w:bottom w:val="single" w:sz="2" w:space="0" w:color="000000"/>
              <w:right w:val="single" w:sz="11" w:space="0" w:color="000000"/>
            </w:tcBorders>
          </w:tcPr>
          <w:p w14:paraId="3CAB3A4A" w14:textId="44ECECDA" w:rsidR="008E2508" w:rsidRPr="00210DDC" w:rsidRDefault="008E2508" w:rsidP="00CB7814">
            <w:pPr>
              <w:ind w:left="100"/>
              <w:jc w:val="center"/>
              <w:rPr>
                <w:rFonts w:ascii="Franklin Gothic Book" w:hAnsi="Franklin Gothic Book"/>
                <w:sz w:val="22"/>
                <w:szCs w:val="22"/>
              </w:rPr>
            </w:pPr>
          </w:p>
        </w:tc>
      </w:tr>
      <w:tr w:rsidR="008E2508" w:rsidRPr="00CB7814" w14:paraId="489D0A2F" w14:textId="77777777" w:rsidTr="006B6581">
        <w:trPr>
          <w:trHeight w:val="66"/>
        </w:trPr>
        <w:tc>
          <w:tcPr>
            <w:tcW w:w="4819" w:type="dxa"/>
            <w:tcBorders>
              <w:top w:val="single" w:sz="2" w:space="0" w:color="000000"/>
              <w:left w:val="single" w:sz="11" w:space="0" w:color="000000"/>
              <w:bottom w:val="single" w:sz="2" w:space="0" w:color="000000"/>
              <w:right w:val="single" w:sz="11" w:space="0" w:color="000000"/>
            </w:tcBorders>
          </w:tcPr>
          <w:p w14:paraId="50420176" w14:textId="4C3739EE" w:rsidR="008E2508" w:rsidRPr="00CB7814" w:rsidRDefault="006B6581" w:rsidP="00CB7814">
            <w:pPr>
              <w:rPr>
                <w:rFonts w:ascii="Franklin Gothic Book" w:hAnsi="Franklin Gothic Book"/>
                <w:sz w:val="22"/>
                <w:szCs w:val="22"/>
              </w:rPr>
            </w:pPr>
            <w:proofErr w:type="spellStart"/>
            <w:r>
              <w:rPr>
                <w:rFonts w:ascii="Franklin Gothic Book" w:eastAsia="Arial" w:hAnsi="Franklin Gothic Book" w:cs="Arial"/>
                <w:sz w:val="22"/>
                <w:szCs w:val="22"/>
              </w:rPr>
              <w:t>mFRR</w:t>
            </w:r>
            <w:proofErr w:type="spellEnd"/>
            <w:r>
              <w:rPr>
                <w:rFonts w:ascii="Franklin Gothic Book" w:eastAsia="Arial" w:hAnsi="Franklin Gothic Book" w:cs="Arial"/>
                <w:sz w:val="22"/>
                <w:szCs w:val="22"/>
              </w:rPr>
              <w:t>-</w:t>
            </w:r>
          </w:p>
        </w:tc>
        <w:tc>
          <w:tcPr>
            <w:tcW w:w="3261" w:type="dxa"/>
            <w:tcBorders>
              <w:top w:val="single" w:sz="2" w:space="0" w:color="000000"/>
              <w:left w:val="single" w:sz="2" w:space="0" w:color="000000"/>
              <w:bottom w:val="single" w:sz="2" w:space="0" w:color="000000"/>
              <w:right w:val="single" w:sz="11" w:space="0" w:color="000000"/>
            </w:tcBorders>
          </w:tcPr>
          <w:p w14:paraId="796F9466" w14:textId="420B41ED" w:rsidR="008E2508" w:rsidRPr="00210DDC" w:rsidRDefault="008E2508" w:rsidP="00CB7814">
            <w:pPr>
              <w:ind w:left="100"/>
              <w:jc w:val="center"/>
              <w:rPr>
                <w:rFonts w:ascii="Franklin Gothic Book" w:hAnsi="Franklin Gothic Book"/>
                <w:sz w:val="22"/>
                <w:szCs w:val="22"/>
              </w:rPr>
            </w:pPr>
          </w:p>
        </w:tc>
      </w:tr>
      <w:tr w:rsidR="005F4C36" w:rsidRPr="00CB7814" w14:paraId="1C2B2170" w14:textId="77777777" w:rsidTr="006B6581">
        <w:trPr>
          <w:trHeight w:val="66"/>
        </w:trPr>
        <w:tc>
          <w:tcPr>
            <w:tcW w:w="4819" w:type="dxa"/>
            <w:tcBorders>
              <w:top w:val="single" w:sz="2" w:space="0" w:color="000000"/>
              <w:left w:val="single" w:sz="11" w:space="0" w:color="000000"/>
              <w:bottom w:val="single" w:sz="2" w:space="0" w:color="000000"/>
              <w:right w:val="single" w:sz="11" w:space="0" w:color="000000"/>
            </w:tcBorders>
          </w:tcPr>
          <w:p w14:paraId="763BC889" w14:textId="7AF4A9E0" w:rsidR="005F4C36" w:rsidRPr="005F4C36" w:rsidRDefault="005F4C36" w:rsidP="00CB7814">
            <w:pPr>
              <w:rPr>
                <w:rFonts w:ascii="Franklin Gothic Book" w:eastAsia="Arial" w:hAnsi="Franklin Gothic Book" w:cs="Arial"/>
                <w:sz w:val="22"/>
                <w:szCs w:val="22"/>
              </w:rPr>
            </w:pPr>
            <w:r w:rsidRPr="005F4C36">
              <w:rPr>
                <w:rFonts w:ascii="Franklin Gothic Book" w:hAnsi="Franklin Gothic Book" w:cs="Arial"/>
                <w:color w:val="000000" w:themeColor="text1"/>
                <w:sz w:val="22"/>
                <w:szCs w:val="22"/>
              </w:rPr>
              <w:t>mFRR3+</w:t>
            </w:r>
          </w:p>
        </w:tc>
        <w:tc>
          <w:tcPr>
            <w:tcW w:w="3261" w:type="dxa"/>
            <w:tcBorders>
              <w:top w:val="single" w:sz="2" w:space="0" w:color="000000"/>
              <w:left w:val="single" w:sz="2" w:space="0" w:color="000000"/>
              <w:bottom w:val="single" w:sz="2" w:space="0" w:color="000000"/>
              <w:right w:val="single" w:sz="11" w:space="0" w:color="000000"/>
            </w:tcBorders>
          </w:tcPr>
          <w:p w14:paraId="6E891658" w14:textId="77777777" w:rsidR="005F4C36" w:rsidRDefault="005F4C36" w:rsidP="00CB7814">
            <w:pPr>
              <w:ind w:left="100"/>
              <w:jc w:val="center"/>
              <w:rPr>
                <w:rFonts w:ascii="Franklin Gothic Book" w:eastAsia="Arial" w:hAnsi="Franklin Gothic Book" w:cs="Arial"/>
                <w:sz w:val="22"/>
                <w:szCs w:val="22"/>
              </w:rPr>
            </w:pPr>
          </w:p>
        </w:tc>
      </w:tr>
      <w:tr w:rsidR="005F4C36" w:rsidRPr="00CB7814" w14:paraId="7414E30E" w14:textId="77777777" w:rsidTr="006B6581">
        <w:trPr>
          <w:trHeight w:val="66"/>
        </w:trPr>
        <w:tc>
          <w:tcPr>
            <w:tcW w:w="4819" w:type="dxa"/>
            <w:tcBorders>
              <w:top w:val="single" w:sz="2" w:space="0" w:color="000000"/>
              <w:left w:val="single" w:sz="11" w:space="0" w:color="000000"/>
              <w:bottom w:val="single" w:sz="2" w:space="0" w:color="000000"/>
              <w:right w:val="single" w:sz="11" w:space="0" w:color="000000"/>
            </w:tcBorders>
          </w:tcPr>
          <w:p w14:paraId="6776B5E7" w14:textId="50D95AB2" w:rsidR="005F4C36" w:rsidRDefault="005F4C36" w:rsidP="00CB7814">
            <w:pPr>
              <w:rPr>
                <w:rFonts w:ascii="Franklin Gothic Book" w:eastAsia="Arial" w:hAnsi="Franklin Gothic Book" w:cs="Arial"/>
                <w:sz w:val="22"/>
                <w:szCs w:val="22"/>
              </w:rPr>
            </w:pPr>
            <w:r w:rsidRPr="005F4C36">
              <w:rPr>
                <w:rFonts w:ascii="Franklin Gothic Book" w:hAnsi="Franklin Gothic Book" w:cs="Arial"/>
                <w:color w:val="000000" w:themeColor="text1"/>
                <w:sz w:val="22"/>
                <w:szCs w:val="22"/>
              </w:rPr>
              <w:t>mFRR3</w:t>
            </w:r>
            <w:r>
              <w:rPr>
                <w:rFonts w:ascii="Franklin Gothic Book" w:hAnsi="Franklin Gothic Book" w:cs="Arial"/>
                <w:color w:val="000000" w:themeColor="text1"/>
                <w:sz w:val="22"/>
                <w:szCs w:val="22"/>
              </w:rPr>
              <w:t>-</w:t>
            </w:r>
          </w:p>
        </w:tc>
        <w:tc>
          <w:tcPr>
            <w:tcW w:w="3261" w:type="dxa"/>
            <w:tcBorders>
              <w:top w:val="single" w:sz="2" w:space="0" w:color="000000"/>
              <w:left w:val="single" w:sz="2" w:space="0" w:color="000000"/>
              <w:bottom w:val="single" w:sz="2" w:space="0" w:color="000000"/>
              <w:right w:val="single" w:sz="11" w:space="0" w:color="000000"/>
            </w:tcBorders>
          </w:tcPr>
          <w:p w14:paraId="502D474B" w14:textId="77777777" w:rsidR="005F4C36" w:rsidRDefault="005F4C36" w:rsidP="00CB7814">
            <w:pPr>
              <w:ind w:left="100"/>
              <w:jc w:val="center"/>
              <w:rPr>
                <w:rFonts w:ascii="Franklin Gothic Book" w:eastAsia="Arial" w:hAnsi="Franklin Gothic Book" w:cs="Arial"/>
                <w:sz w:val="22"/>
                <w:szCs w:val="22"/>
              </w:rPr>
            </w:pPr>
          </w:p>
        </w:tc>
      </w:tr>
      <w:tr w:rsidR="004443B2" w:rsidRPr="00CB7814" w14:paraId="69907048" w14:textId="77777777" w:rsidTr="006B6581">
        <w:trPr>
          <w:trHeight w:val="66"/>
        </w:trPr>
        <w:tc>
          <w:tcPr>
            <w:tcW w:w="4819" w:type="dxa"/>
            <w:tcBorders>
              <w:top w:val="single" w:sz="2" w:space="0" w:color="000000"/>
              <w:left w:val="single" w:sz="11" w:space="0" w:color="000000"/>
              <w:bottom w:val="single" w:sz="2" w:space="0" w:color="000000"/>
              <w:right w:val="single" w:sz="11" w:space="0" w:color="000000"/>
            </w:tcBorders>
          </w:tcPr>
          <w:p w14:paraId="263AAAAF" w14:textId="77777777" w:rsidR="004443B2" w:rsidRPr="00CB7814" w:rsidRDefault="004443B2" w:rsidP="00CB7814">
            <w:pPr>
              <w:rPr>
                <w:rFonts w:ascii="Franklin Gothic Book" w:hAnsi="Franklin Gothic Book"/>
                <w:sz w:val="22"/>
                <w:szCs w:val="22"/>
              </w:rPr>
            </w:pPr>
            <w:r w:rsidRPr="00CB7814">
              <w:rPr>
                <w:rFonts w:ascii="Franklin Gothic Book" w:eastAsia="Arial" w:hAnsi="Franklin Gothic Book" w:cs="Arial"/>
                <w:sz w:val="22"/>
                <w:szCs w:val="22"/>
              </w:rPr>
              <w:t>SRN</w:t>
            </w:r>
          </w:p>
        </w:tc>
        <w:tc>
          <w:tcPr>
            <w:tcW w:w="3261" w:type="dxa"/>
            <w:tcBorders>
              <w:top w:val="single" w:sz="2" w:space="0" w:color="000000"/>
              <w:left w:val="single" w:sz="11" w:space="0" w:color="000000"/>
              <w:bottom w:val="single" w:sz="2" w:space="0" w:color="000000"/>
              <w:right w:val="single" w:sz="11" w:space="0" w:color="000000"/>
            </w:tcBorders>
          </w:tcPr>
          <w:p w14:paraId="33B2B32C" w14:textId="6E655F70" w:rsidR="004443B2" w:rsidRPr="00210DDC" w:rsidRDefault="004443B2" w:rsidP="00210DDC">
            <w:pPr>
              <w:ind w:left="99"/>
              <w:jc w:val="center"/>
              <w:rPr>
                <w:rFonts w:ascii="Franklin Gothic Book" w:hAnsi="Franklin Gothic Book"/>
                <w:sz w:val="22"/>
                <w:szCs w:val="22"/>
              </w:rPr>
            </w:pPr>
          </w:p>
        </w:tc>
      </w:tr>
      <w:tr w:rsidR="004443B2" w:rsidRPr="00CB7814" w14:paraId="4651B89B" w14:textId="77777777" w:rsidTr="006B6581">
        <w:trPr>
          <w:trHeight w:val="66"/>
        </w:trPr>
        <w:tc>
          <w:tcPr>
            <w:tcW w:w="4819" w:type="dxa"/>
            <w:tcBorders>
              <w:top w:val="single" w:sz="2" w:space="0" w:color="000000"/>
              <w:left w:val="single" w:sz="11" w:space="0" w:color="000000"/>
              <w:bottom w:val="single" w:sz="2" w:space="0" w:color="000000"/>
              <w:right w:val="single" w:sz="11" w:space="0" w:color="000000"/>
            </w:tcBorders>
          </w:tcPr>
          <w:p w14:paraId="65305711" w14:textId="73917941" w:rsidR="004443B2" w:rsidRPr="00CB7814" w:rsidRDefault="004443B2" w:rsidP="00CB7814">
            <w:pPr>
              <w:rPr>
                <w:rFonts w:ascii="Franklin Gothic Book" w:hAnsi="Franklin Gothic Book"/>
                <w:sz w:val="22"/>
                <w:szCs w:val="22"/>
              </w:rPr>
            </w:pPr>
            <w:r w:rsidRPr="00CB7814">
              <w:rPr>
                <w:rFonts w:ascii="Franklin Gothic Book" w:eastAsia="Arial" w:hAnsi="Franklin Gothic Book" w:cs="Arial"/>
                <w:sz w:val="22"/>
                <w:szCs w:val="22"/>
              </w:rPr>
              <w:t>BS</w:t>
            </w:r>
          </w:p>
        </w:tc>
        <w:tc>
          <w:tcPr>
            <w:tcW w:w="3261" w:type="dxa"/>
            <w:tcBorders>
              <w:top w:val="single" w:sz="2" w:space="0" w:color="000000"/>
              <w:left w:val="single" w:sz="11" w:space="0" w:color="000000"/>
              <w:bottom w:val="single" w:sz="2" w:space="0" w:color="000000"/>
              <w:right w:val="single" w:sz="11" w:space="0" w:color="000000"/>
            </w:tcBorders>
          </w:tcPr>
          <w:p w14:paraId="0A890A03" w14:textId="3D7937FB" w:rsidR="004443B2" w:rsidRPr="00CB7814" w:rsidRDefault="004443B2" w:rsidP="00CB7814">
            <w:pPr>
              <w:ind w:left="99"/>
              <w:jc w:val="center"/>
              <w:rPr>
                <w:rFonts w:ascii="Franklin Gothic Book" w:hAnsi="Franklin Gothic Book"/>
                <w:sz w:val="22"/>
                <w:szCs w:val="22"/>
              </w:rPr>
            </w:pPr>
          </w:p>
        </w:tc>
      </w:tr>
    </w:tbl>
    <w:p w14:paraId="1E87181A" w14:textId="77777777" w:rsidR="006B6581" w:rsidRDefault="006B6581" w:rsidP="006B6581">
      <w:pPr>
        <w:widowControl w:val="0"/>
        <w:suppressAutoHyphens/>
        <w:spacing w:before="60" w:after="60"/>
        <w:ind w:left="567"/>
        <w:jc w:val="both"/>
        <w:rPr>
          <w:rFonts w:ascii="Franklin Gothic Book" w:hAnsi="Franklin Gothic Book" w:cs="Arial"/>
          <w:sz w:val="22"/>
          <w:szCs w:val="22"/>
        </w:rPr>
      </w:pPr>
    </w:p>
    <w:p w14:paraId="5E5A2139" w14:textId="00332321" w:rsidR="00E55391" w:rsidRPr="008A3276" w:rsidRDefault="00E55391" w:rsidP="00D13650">
      <w:pPr>
        <w:widowControl w:val="0"/>
        <w:numPr>
          <w:ilvl w:val="1"/>
          <w:numId w:val="5"/>
        </w:numPr>
        <w:tabs>
          <w:tab w:val="clear" w:pos="360"/>
          <w:tab w:val="num" w:pos="567"/>
        </w:tabs>
        <w:suppressAutoHyphens/>
        <w:spacing w:before="60"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 xml:space="preserve">Maximálny finančný limit na služby poskytované podľa tejto zmluvy je stanovený vo </w:t>
      </w:r>
      <w:r w:rsidRPr="003A0F4E">
        <w:rPr>
          <w:rFonts w:ascii="Franklin Gothic Book" w:hAnsi="Franklin Gothic Book" w:cs="Arial"/>
          <w:sz w:val="22"/>
          <w:szCs w:val="22"/>
          <w:highlight w:val="yellow"/>
        </w:rPr>
        <w:t>výške</w:t>
      </w:r>
      <w:r w:rsidR="00E761F6" w:rsidRPr="003A0F4E">
        <w:rPr>
          <w:rFonts w:ascii="Franklin Gothic Book" w:hAnsi="Franklin Gothic Book" w:cs="Arial"/>
          <w:sz w:val="22"/>
          <w:szCs w:val="22"/>
          <w:highlight w:val="yellow"/>
        </w:rPr>
        <w:t xml:space="preserve"> XX,- Eur (slovom: XX Eur)</w:t>
      </w:r>
      <w:r w:rsidRPr="008A3276">
        <w:rPr>
          <w:rFonts w:ascii="Franklin Gothic Book" w:hAnsi="Franklin Gothic Book" w:cs="Arial"/>
          <w:bCs/>
          <w:sz w:val="22"/>
          <w:szCs w:val="22"/>
        </w:rPr>
        <w:t xml:space="preserve"> bez DPH.</w:t>
      </w:r>
    </w:p>
    <w:p w14:paraId="42B96584" w14:textId="04BBFA8E" w:rsidR="00E55391" w:rsidRPr="00CB7814" w:rsidRDefault="00E55391" w:rsidP="00D13650">
      <w:pPr>
        <w:widowControl w:val="0"/>
        <w:numPr>
          <w:ilvl w:val="1"/>
          <w:numId w:val="5"/>
        </w:numPr>
        <w:tabs>
          <w:tab w:val="clear" w:pos="360"/>
          <w:tab w:val="num" w:pos="567"/>
        </w:tabs>
        <w:suppressAutoHyphens/>
        <w:spacing w:before="60"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V cene uvedenej v bode 4.1 tohto článku zmluvy sú zahrnuté všetky ekonomicky oprávnené náklady súvisiace</w:t>
      </w:r>
      <w:r w:rsidR="006E208D" w:rsidRPr="00CB7814">
        <w:rPr>
          <w:rFonts w:ascii="Franklin Gothic Book" w:hAnsi="Franklin Gothic Book" w:cs="Arial"/>
          <w:sz w:val="22"/>
          <w:szCs w:val="22"/>
        </w:rPr>
        <w:t xml:space="preserve"> s predmetom plnenia a primeraná</w:t>
      </w:r>
      <w:r w:rsidRPr="00CB7814">
        <w:rPr>
          <w:rFonts w:ascii="Franklin Gothic Book" w:hAnsi="Franklin Gothic Book" w:cs="Arial"/>
          <w:sz w:val="22"/>
          <w:szCs w:val="22"/>
        </w:rPr>
        <w:t xml:space="preserve"> zisk</w:t>
      </w:r>
      <w:r w:rsidR="006E208D" w:rsidRPr="00CB7814">
        <w:rPr>
          <w:rFonts w:ascii="Franklin Gothic Book" w:hAnsi="Franklin Gothic Book" w:cs="Arial"/>
          <w:sz w:val="22"/>
          <w:szCs w:val="22"/>
        </w:rPr>
        <w:t>ová prirážka</w:t>
      </w:r>
      <w:r w:rsidRPr="00CB7814">
        <w:rPr>
          <w:rFonts w:ascii="Franklin Gothic Book" w:hAnsi="Franklin Gothic Book" w:cs="Arial"/>
          <w:sz w:val="22"/>
          <w:szCs w:val="22"/>
        </w:rPr>
        <w:t xml:space="preserve"> poskytovateľa, okrem iného aj náklady vyplývajúce z polohy a umiestnenia objektov, zo spôsobu </w:t>
      </w:r>
      <w:r w:rsidR="004443B2" w:rsidRPr="00CB7814">
        <w:rPr>
          <w:rFonts w:ascii="Franklin Gothic Book" w:hAnsi="Franklin Gothic Book" w:cs="Arial"/>
          <w:sz w:val="22"/>
          <w:szCs w:val="22"/>
        </w:rPr>
        <w:t>poskytovania služieb</w:t>
      </w:r>
      <w:r w:rsidRPr="00CB7814">
        <w:rPr>
          <w:rFonts w:ascii="Franklin Gothic Book" w:hAnsi="Franklin Gothic Book" w:cs="Arial"/>
          <w:sz w:val="22"/>
          <w:szCs w:val="22"/>
        </w:rPr>
        <w:t xml:space="preserve">, </w:t>
      </w:r>
      <w:r w:rsidR="00850B87" w:rsidRPr="00CB7814">
        <w:rPr>
          <w:rFonts w:ascii="Franklin Gothic Book" w:hAnsi="Franklin Gothic Book" w:cs="Arial"/>
          <w:sz w:val="22"/>
          <w:szCs w:val="22"/>
        </w:rPr>
        <w:t>náklady súvisiace so zabezpečením  bezpečnosti a ochrany zdravia pri práci a ochranou pred požiarmi,</w:t>
      </w:r>
      <w:r w:rsidRPr="00CB7814">
        <w:rPr>
          <w:rFonts w:ascii="Franklin Gothic Book" w:hAnsi="Franklin Gothic Book" w:cs="Arial"/>
          <w:sz w:val="22"/>
          <w:szCs w:val="22"/>
        </w:rPr>
        <w:t xml:space="preserve">, náklady na dopravu, náklady na likvidáciu odpadu, náklady vyplývajúce z podnikateľského rizika pri </w:t>
      </w:r>
      <w:r w:rsidR="004443B2" w:rsidRPr="00CB7814">
        <w:rPr>
          <w:rFonts w:ascii="Franklin Gothic Book" w:hAnsi="Franklin Gothic Book" w:cs="Arial"/>
          <w:sz w:val="22"/>
          <w:szCs w:val="22"/>
        </w:rPr>
        <w:t>poskytovaní služieb</w:t>
      </w:r>
      <w:r w:rsidRPr="00CB7814">
        <w:rPr>
          <w:rFonts w:ascii="Franklin Gothic Book" w:hAnsi="Franklin Gothic Book" w:cs="Arial"/>
          <w:sz w:val="22"/>
          <w:szCs w:val="22"/>
        </w:rPr>
        <w:t xml:space="preserve"> za sťažených podmienok a miestnych prekážok</w:t>
      </w:r>
      <w:r w:rsidR="0090591A" w:rsidRPr="00CB7814">
        <w:rPr>
          <w:rFonts w:ascii="Franklin Gothic Book" w:hAnsi="Franklin Gothic Book" w:cs="Arial"/>
          <w:sz w:val="22"/>
          <w:szCs w:val="22"/>
        </w:rPr>
        <w:t xml:space="preserve">, </w:t>
      </w:r>
      <w:r w:rsidRPr="00CB7814">
        <w:rPr>
          <w:rFonts w:ascii="Franklin Gothic Book" w:hAnsi="Franklin Gothic Book" w:cs="Arial"/>
          <w:sz w:val="22"/>
          <w:szCs w:val="22"/>
        </w:rPr>
        <w:t>ako aj všetky ostatné náklady súvisiace s predmetom zmluvy a plnením zmluvy tu neuvedené.</w:t>
      </w:r>
    </w:p>
    <w:p w14:paraId="5D7862AD" w14:textId="52B21F02" w:rsidR="00E55391" w:rsidRPr="00CB7814" w:rsidRDefault="00E55391" w:rsidP="00D13650">
      <w:pPr>
        <w:widowControl w:val="0"/>
        <w:numPr>
          <w:ilvl w:val="1"/>
          <w:numId w:val="5"/>
        </w:numPr>
        <w:tabs>
          <w:tab w:val="clear" w:pos="360"/>
          <w:tab w:val="num" w:pos="567"/>
        </w:tabs>
        <w:suppressAutoHyphens/>
        <w:spacing w:before="60"/>
        <w:ind w:left="567" w:hanging="567"/>
        <w:jc w:val="both"/>
        <w:rPr>
          <w:rFonts w:ascii="Franklin Gothic Book" w:hAnsi="Franklin Gothic Book" w:cs="Arial"/>
          <w:sz w:val="22"/>
          <w:szCs w:val="22"/>
        </w:rPr>
      </w:pPr>
      <w:r w:rsidRPr="00CB7814">
        <w:rPr>
          <w:rFonts w:ascii="Franklin Gothic Book" w:hAnsi="Franklin Gothic Book" w:cs="Arial"/>
          <w:sz w:val="22"/>
          <w:szCs w:val="22"/>
        </w:rPr>
        <w:t>K cen</w:t>
      </w:r>
      <w:r w:rsidR="00CD72FF">
        <w:rPr>
          <w:rFonts w:ascii="Franklin Gothic Book" w:hAnsi="Franklin Gothic Book" w:cs="Arial"/>
          <w:sz w:val="22"/>
          <w:szCs w:val="22"/>
        </w:rPr>
        <w:t>á</w:t>
      </w:r>
      <w:r w:rsidR="00FC4FBD">
        <w:rPr>
          <w:rFonts w:ascii="Franklin Gothic Book" w:hAnsi="Franklin Gothic Book" w:cs="Arial"/>
          <w:sz w:val="22"/>
          <w:szCs w:val="22"/>
        </w:rPr>
        <w:t>m</w:t>
      </w:r>
      <w:r w:rsidRPr="00CB7814">
        <w:rPr>
          <w:rFonts w:ascii="Franklin Gothic Book" w:hAnsi="Franklin Gothic Book" w:cs="Arial"/>
          <w:sz w:val="22"/>
          <w:szCs w:val="22"/>
        </w:rPr>
        <w:t xml:space="preserve"> uveden</w:t>
      </w:r>
      <w:r w:rsidR="00FC4FBD">
        <w:rPr>
          <w:rFonts w:ascii="Franklin Gothic Book" w:hAnsi="Franklin Gothic Book" w:cs="Arial"/>
          <w:sz w:val="22"/>
          <w:szCs w:val="22"/>
        </w:rPr>
        <w:t>ým</w:t>
      </w:r>
      <w:r w:rsidRPr="00CB7814">
        <w:rPr>
          <w:rFonts w:ascii="Franklin Gothic Book" w:hAnsi="Franklin Gothic Book" w:cs="Arial"/>
          <w:sz w:val="22"/>
          <w:szCs w:val="22"/>
        </w:rPr>
        <w:t xml:space="preserve"> v tomto článku zmluvy bude pripočítaná DPH podľa platných právnych predpisov v čase uskutočnenia zdaniteľného plnenia.</w:t>
      </w:r>
    </w:p>
    <w:p w14:paraId="1D321E15" w14:textId="77777777" w:rsidR="00E55391" w:rsidRPr="00CB7814" w:rsidRDefault="00E55391" w:rsidP="00CB7814">
      <w:pPr>
        <w:spacing w:before="300"/>
        <w:jc w:val="center"/>
        <w:rPr>
          <w:rFonts w:ascii="Franklin Gothic Book" w:hAnsi="Franklin Gothic Book" w:cs="Arial"/>
          <w:b/>
          <w:sz w:val="22"/>
          <w:szCs w:val="22"/>
        </w:rPr>
      </w:pPr>
      <w:r w:rsidRPr="00CB7814">
        <w:rPr>
          <w:rFonts w:ascii="Franklin Gothic Book" w:hAnsi="Franklin Gothic Book" w:cs="Arial"/>
          <w:b/>
          <w:sz w:val="22"/>
          <w:szCs w:val="22"/>
        </w:rPr>
        <w:t>Článok V.</w:t>
      </w:r>
    </w:p>
    <w:p w14:paraId="26B8DCA1" w14:textId="77777777" w:rsidR="00E55391" w:rsidRPr="00CB7814" w:rsidRDefault="00E55391" w:rsidP="00CB7814">
      <w:pPr>
        <w:spacing w:after="200"/>
        <w:jc w:val="center"/>
        <w:rPr>
          <w:rFonts w:ascii="Franklin Gothic Book" w:hAnsi="Franklin Gothic Book" w:cs="Arial"/>
          <w:b/>
          <w:sz w:val="22"/>
          <w:szCs w:val="22"/>
        </w:rPr>
      </w:pPr>
      <w:r w:rsidRPr="00CB7814">
        <w:rPr>
          <w:rFonts w:ascii="Franklin Gothic Book" w:hAnsi="Franklin Gothic Book" w:cs="Arial"/>
          <w:b/>
          <w:sz w:val="22"/>
          <w:szCs w:val="22"/>
        </w:rPr>
        <w:t>Platobné podmienky</w:t>
      </w:r>
    </w:p>
    <w:p w14:paraId="331C26D8" w14:textId="77777777" w:rsidR="00CD72FF" w:rsidRPr="00A92B4B" w:rsidRDefault="00E55391" w:rsidP="00D13650">
      <w:pPr>
        <w:numPr>
          <w:ilvl w:val="1"/>
          <w:numId w:val="6"/>
        </w:numPr>
        <w:tabs>
          <w:tab w:val="clear" w:pos="1080"/>
        </w:tabs>
        <w:spacing w:before="60"/>
        <w:ind w:left="540" w:hanging="540"/>
        <w:jc w:val="both"/>
        <w:outlineLvl w:val="0"/>
        <w:rPr>
          <w:rFonts w:ascii="Franklin Gothic Book" w:hAnsi="Franklin Gothic Book" w:cs="Arial"/>
          <w:sz w:val="22"/>
          <w:szCs w:val="22"/>
        </w:rPr>
      </w:pPr>
      <w:r w:rsidRPr="00CD72FF">
        <w:rPr>
          <w:rFonts w:ascii="Franklin Gothic Book" w:hAnsi="Franklin Gothic Book" w:cs="Arial"/>
          <w:sz w:val="22"/>
          <w:szCs w:val="22"/>
        </w:rPr>
        <w:t xml:space="preserve">Podkladom pre zaplatenie ceny za vykonané služby podľa tejto zmluvy je faktúra vystavená poskytovateľom a preukázateľne doručená objednávateľovi. </w:t>
      </w:r>
      <w:r w:rsidR="00CD72FF" w:rsidRPr="00A92B4B">
        <w:rPr>
          <w:rFonts w:ascii="Franklin Gothic Book" w:hAnsi="Franklin Gothic Book" w:cs="Arial"/>
          <w:sz w:val="22"/>
          <w:szCs w:val="22"/>
        </w:rPr>
        <w:t xml:space="preserve">Platba za vykonané služby podľa tejto zmluvy bude uhradená výlučne bezhotovostne a na bankový účet </w:t>
      </w:r>
      <w:r w:rsidR="00CD72FF" w:rsidRPr="00A92B4B">
        <w:rPr>
          <w:rFonts w:ascii="Franklin Gothic Book" w:hAnsi="Franklin Gothic Book"/>
          <w:sz w:val="22"/>
          <w:szCs w:val="22"/>
        </w:rPr>
        <w:t>poskytovateľ</w:t>
      </w:r>
      <w:r w:rsidR="00CD72FF" w:rsidRPr="00A92B4B">
        <w:rPr>
          <w:rFonts w:ascii="Franklin Gothic Book" w:hAnsi="Franklin Gothic Book" w:cs="Arial"/>
          <w:sz w:val="22"/>
          <w:szCs w:val="22"/>
        </w:rPr>
        <w:t>a uvedený v zmluve, ktorý musí byť totožný s bankovým účtom uvedeným vo faktúre.</w:t>
      </w:r>
      <w:r w:rsidR="00CD72FF" w:rsidRPr="00A92B4B">
        <w:rPr>
          <w:rFonts w:ascii="Franklin Gothic Book" w:hAnsi="Franklin Gothic Book"/>
          <w:sz w:val="22"/>
          <w:szCs w:val="22"/>
        </w:rPr>
        <w:t xml:space="preserve"> Súčasne je poskytovateľ zodpovedný za to, že číslo jeho bankového účtu na vystavenej faktúre je totožné s číslom bankového účtu, ktorý poskytovateľ v zmysle § 6 a § 85kk zákona 222/2004 Z. z. o dani z pridanej hodnoty oznámil Finančnej správe SR, ako účet používaný na podnikanie a je vedený v zozname bankových účtov zverejnených na portáli Finančnej správy SR.</w:t>
      </w:r>
    </w:p>
    <w:p w14:paraId="0CC47F12" w14:textId="5A0B064E" w:rsidR="00FC4FBD" w:rsidRPr="00CD72FF" w:rsidRDefault="000A18AB" w:rsidP="00D13650">
      <w:pPr>
        <w:numPr>
          <w:ilvl w:val="1"/>
          <w:numId w:val="6"/>
        </w:numPr>
        <w:tabs>
          <w:tab w:val="clear" w:pos="1080"/>
        </w:tabs>
        <w:spacing w:before="60" w:after="60"/>
        <w:ind w:left="540" w:hanging="540"/>
        <w:jc w:val="both"/>
        <w:outlineLvl w:val="0"/>
        <w:rPr>
          <w:rFonts w:ascii="Franklin Gothic Book" w:hAnsi="Franklin Gothic Book" w:cs="Arial"/>
          <w:sz w:val="22"/>
          <w:szCs w:val="22"/>
        </w:rPr>
      </w:pPr>
      <w:r w:rsidRPr="00CD72FF">
        <w:rPr>
          <w:rFonts w:ascii="Franklin Gothic Book" w:hAnsi="Franklin Gothic Book" w:cs="Arial"/>
          <w:sz w:val="22"/>
          <w:szCs w:val="22"/>
        </w:rPr>
        <w:t xml:space="preserve">Poskytovateľ do 10 dní odo dňa </w:t>
      </w:r>
      <w:r w:rsidR="007970FE" w:rsidRPr="00CD72FF">
        <w:rPr>
          <w:rFonts w:ascii="Franklin Gothic Book" w:hAnsi="Franklin Gothic Book" w:cs="Arial"/>
          <w:sz w:val="22"/>
          <w:szCs w:val="22"/>
        </w:rPr>
        <w:t xml:space="preserve">kompletného </w:t>
      </w:r>
      <w:r w:rsidRPr="00CD72FF">
        <w:rPr>
          <w:rFonts w:ascii="Franklin Gothic Book" w:hAnsi="Franklin Gothic Book" w:cs="Arial"/>
          <w:sz w:val="22"/>
          <w:szCs w:val="22"/>
        </w:rPr>
        <w:t xml:space="preserve">poskytnutia služieb </w:t>
      </w:r>
      <w:r w:rsidR="00C938AD" w:rsidRPr="00CD72FF">
        <w:rPr>
          <w:rFonts w:ascii="Franklin Gothic Book" w:hAnsi="Franklin Gothic Book" w:cs="Arial"/>
          <w:sz w:val="22"/>
          <w:szCs w:val="22"/>
        </w:rPr>
        <w:t xml:space="preserve">na základe jednej </w:t>
      </w:r>
      <w:r w:rsidR="004443B2" w:rsidRPr="00CD72FF">
        <w:rPr>
          <w:rFonts w:ascii="Franklin Gothic Book" w:hAnsi="Franklin Gothic Book" w:cs="Arial"/>
          <w:sz w:val="22"/>
          <w:szCs w:val="22"/>
        </w:rPr>
        <w:t xml:space="preserve">požiadavky </w:t>
      </w:r>
      <w:r w:rsidR="00C938AD" w:rsidRPr="00CD72FF">
        <w:rPr>
          <w:rFonts w:ascii="Franklin Gothic Book" w:hAnsi="Franklin Gothic Book" w:cs="Arial"/>
          <w:sz w:val="22"/>
          <w:szCs w:val="22"/>
        </w:rPr>
        <w:t xml:space="preserve">objednávateľa zadanej </w:t>
      </w:r>
      <w:r w:rsidR="004C40EB" w:rsidRPr="00CD72FF">
        <w:rPr>
          <w:rFonts w:ascii="Franklin Gothic Book" w:hAnsi="Franklin Gothic Book" w:cs="Arial"/>
          <w:sz w:val="22"/>
          <w:szCs w:val="22"/>
        </w:rPr>
        <w:t xml:space="preserve">podľa </w:t>
      </w:r>
      <w:r w:rsidR="00C938AD" w:rsidRPr="00CD72FF">
        <w:rPr>
          <w:rFonts w:ascii="Franklin Gothic Book" w:hAnsi="Franklin Gothic Book" w:cs="Arial"/>
          <w:sz w:val="22"/>
          <w:szCs w:val="22"/>
        </w:rPr>
        <w:t xml:space="preserve">článku III. tejto zmluvy </w:t>
      </w:r>
      <w:r w:rsidRPr="00CD72FF">
        <w:rPr>
          <w:rFonts w:ascii="Franklin Gothic Book" w:hAnsi="Franklin Gothic Book" w:cs="Arial"/>
          <w:sz w:val="22"/>
          <w:szCs w:val="22"/>
        </w:rPr>
        <w:t xml:space="preserve">vystaví a preukázateľne doručí </w:t>
      </w:r>
      <w:r w:rsidRPr="00CD72FF">
        <w:rPr>
          <w:rFonts w:ascii="Franklin Gothic Book" w:hAnsi="Franklin Gothic Book" w:cs="Arial"/>
          <w:sz w:val="22"/>
          <w:szCs w:val="22"/>
        </w:rPr>
        <w:lastRenderedPageBreak/>
        <w:t xml:space="preserve">objednávateľovi faktúru. </w:t>
      </w:r>
      <w:r w:rsidR="00F77A3D" w:rsidRPr="00CD72FF">
        <w:rPr>
          <w:rFonts w:ascii="Franklin Gothic Book" w:hAnsi="Franklin Gothic Book" w:cs="Arial"/>
          <w:sz w:val="22"/>
          <w:szCs w:val="22"/>
        </w:rPr>
        <w:t xml:space="preserve">Kompletné poskytnutie služieb sa bude preukazovať </w:t>
      </w:r>
      <w:r w:rsidR="00705541" w:rsidRPr="00CD72FF">
        <w:rPr>
          <w:rFonts w:ascii="Franklin Gothic Book" w:hAnsi="Franklin Gothic Book" w:cs="Arial"/>
          <w:sz w:val="22"/>
          <w:szCs w:val="22"/>
        </w:rPr>
        <w:t>P</w:t>
      </w:r>
      <w:r w:rsidRPr="00CD72FF">
        <w:rPr>
          <w:rFonts w:ascii="Franklin Gothic Book" w:hAnsi="Franklin Gothic Book" w:cs="Arial"/>
          <w:sz w:val="22"/>
          <w:szCs w:val="22"/>
        </w:rPr>
        <w:t>reberací</w:t>
      </w:r>
      <w:r w:rsidR="00F77A3D" w:rsidRPr="00CD72FF">
        <w:rPr>
          <w:rFonts w:ascii="Franklin Gothic Book" w:hAnsi="Franklin Gothic Book" w:cs="Arial"/>
          <w:sz w:val="22"/>
          <w:szCs w:val="22"/>
        </w:rPr>
        <w:t>m</w:t>
      </w:r>
      <w:r w:rsidR="00705541" w:rsidRPr="00CD72FF">
        <w:rPr>
          <w:rFonts w:ascii="Franklin Gothic Book" w:hAnsi="Franklin Gothic Book" w:cs="Arial"/>
          <w:sz w:val="22"/>
          <w:szCs w:val="22"/>
        </w:rPr>
        <w:t>i</w:t>
      </w:r>
      <w:r w:rsidRPr="00CD72FF">
        <w:rPr>
          <w:rFonts w:ascii="Franklin Gothic Book" w:hAnsi="Franklin Gothic Book" w:cs="Arial"/>
          <w:sz w:val="22"/>
          <w:szCs w:val="22"/>
        </w:rPr>
        <w:t xml:space="preserve"> protokol</w:t>
      </w:r>
      <w:r w:rsidR="00705541" w:rsidRPr="00CD72FF">
        <w:rPr>
          <w:rFonts w:ascii="Franklin Gothic Book" w:hAnsi="Franklin Gothic Book" w:cs="Arial"/>
          <w:sz w:val="22"/>
          <w:szCs w:val="22"/>
        </w:rPr>
        <w:t>mi</w:t>
      </w:r>
      <w:r w:rsidRPr="00CD72FF">
        <w:rPr>
          <w:rFonts w:ascii="Franklin Gothic Book" w:hAnsi="Franklin Gothic Book" w:cs="Arial"/>
          <w:sz w:val="22"/>
          <w:szCs w:val="22"/>
        </w:rPr>
        <w:t xml:space="preserve"> vyhotovený</w:t>
      </w:r>
      <w:r w:rsidR="00F77A3D" w:rsidRPr="00CD72FF">
        <w:rPr>
          <w:rFonts w:ascii="Franklin Gothic Book" w:hAnsi="Franklin Gothic Book" w:cs="Arial"/>
          <w:sz w:val="22"/>
          <w:szCs w:val="22"/>
        </w:rPr>
        <w:t>m</w:t>
      </w:r>
      <w:r w:rsidR="00705541" w:rsidRPr="00CD72FF">
        <w:rPr>
          <w:rFonts w:ascii="Franklin Gothic Book" w:hAnsi="Franklin Gothic Book" w:cs="Arial"/>
          <w:sz w:val="22"/>
          <w:szCs w:val="22"/>
        </w:rPr>
        <w:t>i</w:t>
      </w:r>
      <w:r w:rsidRPr="00CD72FF">
        <w:rPr>
          <w:rFonts w:ascii="Franklin Gothic Book" w:hAnsi="Franklin Gothic Book" w:cs="Arial"/>
          <w:sz w:val="22"/>
          <w:szCs w:val="22"/>
        </w:rPr>
        <w:t xml:space="preserve"> podľa bodu 6.</w:t>
      </w:r>
      <w:r w:rsidR="00155298" w:rsidRPr="00CD72FF">
        <w:rPr>
          <w:rFonts w:ascii="Franklin Gothic Book" w:hAnsi="Franklin Gothic Book" w:cs="Arial"/>
          <w:sz w:val="22"/>
          <w:szCs w:val="22"/>
        </w:rPr>
        <w:t>4</w:t>
      </w:r>
      <w:r w:rsidRPr="00CD72FF">
        <w:rPr>
          <w:rFonts w:ascii="Franklin Gothic Book" w:hAnsi="Franklin Gothic Book" w:cs="Arial"/>
          <w:sz w:val="22"/>
          <w:szCs w:val="22"/>
        </w:rPr>
        <w:t xml:space="preserve"> článku VI. tejto zmluvy</w:t>
      </w:r>
      <w:r w:rsidR="00705541" w:rsidRPr="00CD72FF">
        <w:rPr>
          <w:rFonts w:ascii="Franklin Gothic Book" w:hAnsi="Franklin Gothic Book" w:cs="Arial"/>
          <w:sz w:val="22"/>
          <w:szCs w:val="22"/>
        </w:rPr>
        <w:t>, ktoré budú</w:t>
      </w:r>
      <w:r w:rsidR="00F77A3D" w:rsidRPr="00CD72FF">
        <w:rPr>
          <w:rFonts w:ascii="Franklin Gothic Book" w:hAnsi="Franklin Gothic Book" w:cs="Arial"/>
          <w:sz w:val="22"/>
          <w:szCs w:val="22"/>
        </w:rPr>
        <w:t xml:space="preserve"> tvoriť neoddeliteľnú súčasť faktúr</w:t>
      </w:r>
      <w:r w:rsidR="004443B2" w:rsidRPr="00CD72FF">
        <w:rPr>
          <w:rFonts w:ascii="Franklin Gothic Book" w:hAnsi="Franklin Gothic Book" w:cs="Arial"/>
          <w:sz w:val="22"/>
          <w:szCs w:val="22"/>
        </w:rPr>
        <w:t xml:space="preserve">. Prílohou faktúry a preberacieho protokolu bude certifikát resp. záznam podľa článku </w:t>
      </w:r>
      <w:r w:rsidRPr="00CD72FF">
        <w:rPr>
          <w:rFonts w:ascii="Franklin Gothic Book" w:hAnsi="Franklin Gothic Book" w:cs="Arial"/>
          <w:sz w:val="22"/>
          <w:szCs w:val="22"/>
        </w:rPr>
        <w:t xml:space="preserve"> </w:t>
      </w:r>
      <w:r w:rsidR="004443B2" w:rsidRPr="00CD72FF">
        <w:rPr>
          <w:rFonts w:ascii="Franklin Gothic Book" w:hAnsi="Franklin Gothic Book" w:cs="Arial"/>
          <w:sz w:val="22"/>
          <w:szCs w:val="22"/>
        </w:rPr>
        <w:t>II. bodu 2.5 tejto zmluvy o vykonanej certifikácii.</w:t>
      </w:r>
      <w:r w:rsidR="004443B2" w:rsidRPr="00CD72FF">
        <w:rPr>
          <w:rFonts w:ascii="Franklin Gothic Book" w:hAnsi="Franklin Gothic Book" w:cs="Arial"/>
          <w:i/>
          <w:sz w:val="22"/>
          <w:szCs w:val="22"/>
        </w:rPr>
        <w:t xml:space="preserve">  </w:t>
      </w:r>
    </w:p>
    <w:p w14:paraId="2DE59433" w14:textId="7B761828" w:rsidR="00FC4FBD" w:rsidRPr="00FC4FBD" w:rsidRDefault="00FC4FBD" w:rsidP="00D13650">
      <w:pPr>
        <w:numPr>
          <w:ilvl w:val="1"/>
          <w:numId w:val="6"/>
        </w:numPr>
        <w:tabs>
          <w:tab w:val="clear" w:pos="1080"/>
        </w:tabs>
        <w:spacing w:before="60" w:after="60"/>
        <w:ind w:left="540" w:hanging="540"/>
        <w:jc w:val="both"/>
        <w:outlineLvl w:val="0"/>
        <w:rPr>
          <w:rFonts w:ascii="Franklin Gothic Book" w:hAnsi="Franklin Gothic Book" w:cs="Arial"/>
          <w:sz w:val="22"/>
          <w:szCs w:val="22"/>
        </w:rPr>
      </w:pPr>
      <w:r w:rsidRPr="00FC4FBD">
        <w:rPr>
          <w:rFonts w:ascii="Franklin Gothic Book" w:hAnsi="Franklin Gothic Book" w:cs="Arial"/>
          <w:sz w:val="22"/>
          <w:szCs w:val="22"/>
        </w:rPr>
        <w:t>Jednou požiadavkou sa rozumie jedna požiadavka objednávateľa, ktorou zadá poskytovateľovi požiadavku na vykonanie certifikácie</w:t>
      </w:r>
      <w:r w:rsidR="00BB021A">
        <w:rPr>
          <w:rFonts w:ascii="Franklin Gothic Book" w:hAnsi="Franklin Gothic Book" w:cs="Arial"/>
          <w:sz w:val="22"/>
          <w:szCs w:val="22"/>
        </w:rPr>
        <w:t>, alebo certifikácií</w:t>
      </w:r>
      <w:r w:rsidRPr="00FC4FBD">
        <w:rPr>
          <w:rFonts w:ascii="Franklin Gothic Book" w:hAnsi="Franklin Gothic Book" w:cs="Arial"/>
          <w:sz w:val="22"/>
          <w:szCs w:val="22"/>
        </w:rPr>
        <w:t xml:space="preserve"> jedného alebo i viacerých zariadení naraz. </w:t>
      </w:r>
    </w:p>
    <w:p w14:paraId="3E77A846" w14:textId="77777777" w:rsidR="00E55391" w:rsidRPr="00CB7814" w:rsidRDefault="00E55391" w:rsidP="00D13650">
      <w:pPr>
        <w:numPr>
          <w:ilvl w:val="1"/>
          <w:numId w:val="6"/>
        </w:numPr>
        <w:tabs>
          <w:tab w:val="clear" w:pos="1080"/>
        </w:tabs>
        <w:spacing w:before="60" w:after="60"/>
        <w:ind w:left="567" w:hanging="567"/>
        <w:jc w:val="both"/>
        <w:outlineLvl w:val="0"/>
        <w:rPr>
          <w:rFonts w:ascii="Franklin Gothic Book" w:hAnsi="Franklin Gothic Book" w:cs="Arial"/>
          <w:sz w:val="22"/>
          <w:szCs w:val="22"/>
        </w:rPr>
      </w:pPr>
      <w:r w:rsidRPr="00CB7814">
        <w:rPr>
          <w:rFonts w:ascii="Franklin Gothic Book" w:hAnsi="Franklin Gothic Book" w:cs="Arial"/>
          <w:sz w:val="22"/>
          <w:szCs w:val="22"/>
        </w:rPr>
        <w:t>Všetky faktúry vystavené v zmysle tejto zmluvy musia obsahovať všetky náležitosti ustanovené podľa zákona č. 222/2004 Z. z. o dani z pridanej hodnoty v platnom znení, údaje v zmysle Obchodného zákonníka, údaje v zmysle tejto zmluvy, číslo tejto zmluvy a číslo bankového účtu uvedené v článku I. tejto zmluvy.</w:t>
      </w:r>
    </w:p>
    <w:p w14:paraId="0F7F6DE2" w14:textId="77777777" w:rsidR="00E55391" w:rsidRPr="00CB7814" w:rsidRDefault="00E55391" w:rsidP="00D13650">
      <w:pPr>
        <w:numPr>
          <w:ilvl w:val="1"/>
          <w:numId w:val="6"/>
        </w:numPr>
        <w:tabs>
          <w:tab w:val="clear" w:pos="1080"/>
        </w:tabs>
        <w:spacing w:before="60" w:after="60"/>
        <w:ind w:left="567" w:hanging="567"/>
        <w:jc w:val="both"/>
        <w:outlineLvl w:val="0"/>
        <w:rPr>
          <w:rFonts w:ascii="Franklin Gothic Book" w:hAnsi="Franklin Gothic Book" w:cs="Arial"/>
          <w:sz w:val="22"/>
          <w:szCs w:val="22"/>
        </w:rPr>
      </w:pPr>
      <w:r w:rsidRPr="00CB7814">
        <w:rPr>
          <w:rFonts w:ascii="Franklin Gothic Book" w:hAnsi="Franklin Gothic Book" w:cs="Arial"/>
          <w:sz w:val="22"/>
          <w:szCs w:val="22"/>
        </w:rPr>
        <w:t xml:space="preserve">V prípade dodania služby musí byť na faktúre povinne uvedený kód štatistickej klasifikácie  činností (CPA). </w:t>
      </w:r>
    </w:p>
    <w:p w14:paraId="26A73286" w14:textId="77777777" w:rsidR="00E55391" w:rsidRPr="00CB7814" w:rsidRDefault="00E55391" w:rsidP="00D13650">
      <w:pPr>
        <w:numPr>
          <w:ilvl w:val="1"/>
          <w:numId w:val="6"/>
        </w:numPr>
        <w:tabs>
          <w:tab w:val="clear" w:pos="1080"/>
        </w:tabs>
        <w:spacing w:before="60" w:after="60"/>
        <w:ind w:left="567" w:hanging="567"/>
        <w:jc w:val="both"/>
        <w:outlineLvl w:val="0"/>
        <w:rPr>
          <w:rFonts w:ascii="Franklin Gothic Book" w:hAnsi="Franklin Gothic Book" w:cs="Arial"/>
          <w:sz w:val="22"/>
          <w:szCs w:val="22"/>
        </w:rPr>
      </w:pPr>
      <w:r w:rsidRPr="00CB7814">
        <w:rPr>
          <w:rFonts w:ascii="Franklin Gothic Book" w:hAnsi="Franklin Gothic Book" w:cs="Arial"/>
          <w:sz w:val="22"/>
          <w:szCs w:val="22"/>
        </w:rPr>
        <w:t>V prípade kúpy tovaru zo zahraničia musí byť prílohou faktúry aj doklad o nadobudnutí tovaru (špedičný doklad, doklad od prepravnej služby alebo doklad od dodávateľa o vykonanej preprave).</w:t>
      </w:r>
    </w:p>
    <w:p w14:paraId="26FEADEC" w14:textId="5ABD26CE" w:rsidR="00DC6A4C" w:rsidRPr="00CB7814" w:rsidRDefault="00E55391" w:rsidP="00D13650">
      <w:pPr>
        <w:numPr>
          <w:ilvl w:val="1"/>
          <w:numId w:val="6"/>
        </w:numPr>
        <w:tabs>
          <w:tab w:val="clear" w:pos="1080"/>
        </w:tabs>
        <w:spacing w:before="60" w:after="60"/>
        <w:ind w:left="567" w:hanging="567"/>
        <w:jc w:val="both"/>
        <w:outlineLvl w:val="0"/>
        <w:rPr>
          <w:rFonts w:ascii="Franklin Gothic Book" w:hAnsi="Franklin Gothic Book" w:cs="Arial"/>
          <w:sz w:val="22"/>
          <w:szCs w:val="22"/>
        </w:rPr>
      </w:pPr>
      <w:r w:rsidRPr="00CB7814">
        <w:rPr>
          <w:rFonts w:ascii="Franklin Gothic Book" w:hAnsi="Franklin Gothic Book" w:cs="Arial"/>
          <w:sz w:val="22"/>
          <w:szCs w:val="22"/>
        </w:rPr>
        <w:t>Ak akákoľvek faktúra vystavená v zmysle tejto zmluvy nebude obsahovať náležitosti dohodnuté v tejto zmluve má objednávateľ právo vrátiť faktúru poskytovateľovi na prepracovanie. Splatnosť takto vystavenej a vrátenej faktúry sa zruší a nová splatnosť v súlade s bodom 5.</w:t>
      </w:r>
      <w:r w:rsidR="00FC4FBD">
        <w:rPr>
          <w:rFonts w:ascii="Franklin Gothic Book" w:hAnsi="Franklin Gothic Book" w:cs="Arial"/>
          <w:sz w:val="22"/>
          <w:szCs w:val="22"/>
        </w:rPr>
        <w:t>8</w:t>
      </w:r>
      <w:r w:rsidR="001E3BE8" w:rsidRPr="00CB7814">
        <w:rPr>
          <w:rFonts w:ascii="Franklin Gothic Book" w:hAnsi="Franklin Gothic Book" w:cs="Arial"/>
          <w:sz w:val="22"/>
          <w:szCs w:val="22"/>
        </w:rPr>
        <w:t xml:space="preserve"> </w:t>
      </w:r>
      <w:r w:rsidRPr="00CB7814">
        <w:rPr>
          <w:rFonts w:ascii="Franklin Gothic Book" w:hAnsi="Franklin Gothic Book" w:cs="Arial"/>
          <w:sz w:val="22"/>
          <w:szCs w:val="22"/>
        </w:rPr>
        <w:t>tohto článku zmluvy začne plynúť dňom doručenia opravenej a správne vystavenej faktúry.</w:t>
      </w:r>
      <w:bookmarkStart w:id="1" w:name="_Ref363652739"/>
    </w:p>
    <w:p w14:paraId="6B18177C" w14:textId="3C740398" w:rsidR="00E55391" w:rsidRPr="00CB7814" w:rsidRDefault="00E55391" w:rsidP="00D13650">
      <w:pPr>
        <w:numPr>
          <w:ilvl w:val="1"/>
          <w:numId w:val="6"/>
        </w:numPr>
        <w:tabs>
          <w:tab w:val="clear" w:pos="1080"/>
        </w:tabs>
        <w:spacing w:before="60" w:after="60"/>
        <w:ind w:left="567" w:hanging="567"/>
        <w:jc w:val="both"/>
        <w:outlineLvl w:val="0"/>
        <w:rPr>
          <w:rFonts w:ascii="Franklin Gothic Book" w:hAnsi="Franklin Gothic Book" w:cs="Arial"/>
          <w:sz w:val="22"/>
          <w:szCs w:val="22"/>
        </w:rPr>
      </w:pPr>
      <w:r w:rsidRPr="00CB7814">
        <w:rPr>
          <w:rFonts w:ascii="Franklin Gothic Book" w:hAnsi="Franklin Gothic Book"/>
          <w:sz w:val="22"/>
          <w:szCs w:val="22"/>
        </w:rPr>
        <w:t xml:space="preserve">Lehota splatnosti riadne vystavenej a doručenej faktúry je do 45 dní odo dňa </w:t>
      </w:r>
      <w:r w:rsidR="00850B87" w:rsidRPr="00CB7814">
        <w:rPr>
          <w:rFonts w:ascii="Franklin Gothic Book" w:hAnsi="Franklin Gothic Book"/>
          <w:sz w:val="22"/>
          <w:szCs w:val="22"/>
        </w:rPr>
        <w:t xml:space="preserve">jej preukázateľného doručenia objednávateľovi, </w:t>
      </w:r>
      <w:proofErr w:type="spellStart"/>
      <w:r w:rsidR="00850B87" w:rsidRPr="00CB7814">
        <w:rPr>
          <w:rFonts w:ascii="Franklin Gothic Book" w:hAnsi="Franklin Gothic Book"/>
          <w:sz w:val="22"/>
          <w:szCs w:val="22"/>
        </w:rPr>
        <w:t>t.j</w:t>
      </w:r>
      <w:proofErr w:type="spellEnd"/>
      <w:r w:rsidR="00850B87" w:rsidRPr="00CB7814">
        <w:rPr>
          <w:rFonts w:ascii="Franklin Gothic Book" w:hAnsi="Franklin Gothic Book"/>
          <w:sz w:val="22"/>
          <w:szCs w:val="22"/>
        </w:rPr>
        <w:t xml:space="preserve">. elektronické doručenie faktúry alebo doručenie faktúry v papierovej podobe na sídlo objednávateľa. Faktúru </w:t>
      </w:r>
      <w:r w:rsidR="00850B87" w:rsidRPr="00CB7814">
        <w:rPr>
          <w:rFonts w:ascii="Franklin Gothic Book" w:hAnsi="Franklin Gothic Book" w:cs="Arial"/>
          <w:sz w:val="22"/>
          <w:szCs w:val="22"/>
        </w:rPr>
        <w:t>spolu so súvisiacimi prílohami</w:t>
      </w:r>
      <w:r w:rsidR="00850B87" w:rsidRPr="00CB7814">
        <w:rPr>
          <w:rFonts w:ascii="Franklin Gothic Book" w:hAnsi="Franklin Gothic Book"/>
          <w:sz w:val="22"/>
          <w:szCs w:val="22"/>
        </w:rPr>
        <w:t xml:space="preserve"> doručí poskytovateľ elektronicky e-mailom na adresu:</w:t>
      </w:r>
      <w:bookmarkEnd w:id="1"/>
      <w:r w:rsidR="00DC6A4C" w:rsidRPr="00CB7814">
        <w:rPr>
          <w:rFonts w:ascii="Franklin Gothic Book" w:hAnsi="Franklin Gothic Book" w:cs="Arial"/>
          <w:sz w:val="22"/>
          <w:szCs w:val="22"/>
        </w:rPr>
        <w:t xml:space="preserve"> faktury@vvb.sk alebo v papierovej forme na sídlo objednávateľa uvedené v článku I. tejto zmluvy.</w:t>
      </w:r>
    </w:p>
    <w:p w14:paraId="1649E610" w14:textId="75A9BC64" w:rsidR="00E55391" w:rsidRPr="00CB7814" w:rsidRDefault="00E55391" w:rsidP="00D13650">
      <w:pPr>
        <w:numPr>
          <w:ilvl w:val="1"/>
          <w:numId w:val="6"/>
        </w:numPr>
        <w:tabs>
          <w:tab w:val="clear" w:pos="1080"/>
        </w:tabs>
        <w:spacing w:before="60" w:after="60"/>
        <w:ind w:left="567" w:hanging="567"/>
        <w:jc w:val="both"/>
        <w:outlineLvl w:val="0"/>
        <w:rPr>
          <w:rFonts w:ascii="Franklin Gothic Book" w:hAnsi="Franklin Gothic Book" w:cs="Arial"/>
          <w:sz w:val="22"/>
          <w:szCs w:val="22"/>
        </w:rPr>
      </w:pPr>
      <w:r w:rsidRPr="00CB7814">
        <w:rPr>
          <w:rFonts w:ascii="Franklin Gothic Book" w:hAnsi="Franklin Gothic Book" w:cs="Arial"/>
          <w:sz w:val="22"/>
          <w:szCs w:val="22"/>
        </w:rPr>
        <w:t xml:space="preserve">Faktúra je uhradená v lehote splatnosti, ak deň </w:t>
      </w:r>
      <w:r w:rsidR="000F528E">
        <w:rPr>
          <w:rFonts w:ascii="Franklin Gothic Book" w:hAnsi="Franklin Gothic Book" w:cs="Arial"/>
          <w:sz w:val="22"/>
          <w:szCs w:val="22"/>
        </w:rPr>
        <w:t>pripísania na</w:t>
      </w:r>
      <w:r w:rsidRPr="00CB7814">
        <w:rPr>
          <w:rFonts w:ascii="Franklin Gothic Book" w:hAnsi="Franklin Gothic Book" w:cs="Arial"/>
          <w:sz w:val="22"/>
          <w:szCs w:val="22"/>
        </w:rPr>
        <w:t> </w:t>
      </w:r>
      <w:r w:rsidR="000F528E">
        <w:rPr>
          <w:rFonts w:ascii="Franklin Gothic Book" w:hAnsi="Franklin Gothic Book" w:cs="Arial"/>
          <w:sz w:val="22"/>
          <w:szCs w:val="22"/>
        </w:rPr>
        <w:t xml:space="preserve"> účet</w:t>
      </w:r>
      <w:r w:rsidR="000F528E" w:rsidRPr="00CB7814">
        <w:rPr>
          <w:rFonts w:ascii="Franklin Gothic Book" w:hAnsi="Franklin Gothic Book" w:cs="Arial"/>
          <w:sz w:val="22"/>
          <w:szCs w:val="22"/>
        </w:rPr>
        <w:t xml:space="preserve"> </w:t>
      </w:r>
      <w:r w:rsidR="000F528E">
        <w:rPr>
          <w:rFonts w:ascii="Franklin Gothic Book" w:hAnsi="Franklin Gothic Book" w:cs="Arial"/>
          <w:sz w:val="22"/>
          <w:szCs w:val="22"/>
        </w:rPr>
        <w:t>poskytovateľa</w:t>
      </w:r>
      <w:r w:rsidRPr="00CB7814">
        <w:rPr>
          <w:rFonts w:ascii="Franklin Gothic Book" w:hAnsi="Franklin Gothic Book" w:cs="Arial"/>
          <w:sz w:val="22"/>
          <w:szCs w:val="22"/>
        </w:rPr>
        <w:t xml:space="preserve"> je v lehote uvedenej v bode 5.</w:t>
      </w:r>
      <w:r w:rsidR="00BD6BAA">
        <w:rPr>
          <w:rFonts w:ascii="Franklin Gothic Book" w:hAnsi="Franklin Gothic Book" w:cs="Arial"/>
          <w:sz w:val="22"/>
          <w:szCs w:val="22"/>
        </w:rPr>
        <w:t>8</w:t>
      </w:r>
      <w:r w:rsidR="001E3BE8" w:rsidRPr="00CB7814">
        <w:rPr>
          <w:rFonts w:ascii="Franklin Gothic Book" w:hAnsi="Franklin Gothic Book" w:cs="Arial"/>
          <w:sz w:val="22"/>
          <w:szCs w:val="22"/>
        </w:rPr>
        <w:t xml:space="preserve"> </w:t>
      </w:r>
      <w:r w:rsidRPr="00CB7814">
        <w:rPr>
          <w:rFonts w:ascii="Franklin Gothic Book" w:hAnsi="Franklin Gothic Book" w:cs="Arial"/>
          <w:sz w:val="22"/>
          <w:szCs w:val="22"/>
        </w:rPr>
        <w:t xml:space="preserve">tohto článku zmluvy. Ak deň splatnosti pripadne na sobotu, nedeľu, sviatok, alebo deň pracovného pokoja v Slovenskej republike, posúva sa dátum splatnosti na najbližší nasledujúci pracovný deň. </w:t>
      </w:r>
    </w:p>
    <w:p w14:paraId="2C0BAA96" w14:textId="77777777" w:rsidR="00E55391" w:rsidRPr="00CB7814" w:rsidRDefault="00E55391" w:rsidP="00D13650">
      <w:pPr>
        <w:numPr>
          <w:ilvl w:val="1"/>
          <w:numId w:val="6"/>
        </w:numPr>
        <w:tabs>
          <w:tab w:val="clear" w:pos="1080"/>
        </w:tabs>
        <w:spacing w:before="60" w:after="60"/>
        <w:ind w:left="567" w:hanging="567"/>
        <w:jc w:val="both"/>
        <w:outlineLvl w:val="0"/>
        <w:rPr>
          <w:rFonts w:ascii="Franklin Gothic Book" w:hAnsi="Franklin Gothic Book" w:cs="Arial"/>
          <w:sz w:val="22"/>
          <w:szCs w:val="22"/>
        </w:rPr>
      </w:pPr>
      <w:r w:rsidRPr="00CB7814">
        <w:rPr>
          <w:rFonts w:ascii="Franklin Gothic Book" w:hAnsi="Franklin Gothic Book" w:cs="Arial"/>
          <w:sz w:val="22"/>
          <w:szCs w:val="22"/>
        </w:rPr>
        <w:t>Poskytovateľ vyhlasuje, že ku dňu podpisu tejto zmluvy neexistujú dôvody, na základe ktorých by objednávateľ mal, či mohol byť ručiteľom v zmysle § 69 ods. 14 v nadväznosti na § 69b zákona č. 222/2004 Z. z. o dani z pridanej hodnoty v znení neskorších predpisov za daňovú povinnosť poskytovateľa vzniknutú z DPH, ktorú poskytovateľ objednávateľovi fakturoval k cene podľa tejto zmluvy. Poskytovateľ vyhlasuje a zaväzuje sa, že k DPH podá riadne daňové priznanie a v prípade vzniku povinnosti zaplatiť DPH túto daň odvedie miestne príslušnému finančnému úradu do určenej lehoty splatnosti. Poskytovateľ vyhlasuje, že nemá akýkoľvek úmysel nezaplatiť DPH vzťahujúcu sa k predmetu plnenia podľa tejto zmluvy, alebo úmysel skrátiť daň, či prípadne vylákať daňovú výhodu, a nemá úmysel dostať sa do postavenia, kedy túto daň nebude môcť zaplatiť.</w:t>
      </w:r>
    </w:p>
    <w:p w14:paraId="5779104D" w14:textId="3BCAC280" w:rsidR="009C5B42" w:rsidRPr="00CB7814" w:rsidRDefault="009C5B42" w:rsidP="00D13650">
      <w:pPr>
        <w:numPr>
          <w:ilvl w:val="1"/>
          <w:numId w:val="6"/>
        </w:numPr>
        <w:tabs>
          <w:tab w:val="clear" w:pos="1080"/>
        </w:tabs>
        <w:spacing w:before="60" w:after="60"/>
        <w:ind w:left="567" w:hanging="567"/>
        <w:jc w:val="both"/>
        <w:outlineLvl w:val="0"/>
        <w:rPr>
          <w:rFonts w:ascii="Franklin Gothic Book" w:hAnsi="Franklin Gothic Book" w:cs="Arial"/>
          <w:sz w:val="22"/>
          <w:szCs w:val="22"/>
        </w:rPr>
      </w:pPr>
      <w:r w:rsidRPr="00CB7814">
        <w:rPr>
          <w:rFonts w:ascii="Franklin Gothic Book" w:hAnsi="Franklin Gothic Book" w:cs="Arial"/>
          <w:sz w:val="22"/>
          <w:szCs w:val="22"/>
        </w:rPr>
        <w:t xml:space="preserve">V prípade, že poskytovateľ je v priebehu plnenia predmetu tejto zmluvy zverejnený v zozname vedenom Finančným riaditeľstvom SR v zmysle § 69 ods. 15 zákona č. 222/2004 Z. z. o dani z pridanej hodnoty v znení neskorších predpisov, je objednávateľ oprávnený DPH z vystavených faktúr zadržať až do dňa, kedy poskytovateľ nepreukáže, že Finančná správa nemá voči nemu žiadne neuhradené pohľadávky. </w:t>
      </w:r>
    </w:p>
    <w:p w14:paraId="3BCCBB2A" w14:textId="77777777" w:rsidR="00E55391" w:rsidRPr="00CB7814" w:rsidRDefault="00E55391" w:rsidP="00D13650">
      <w:pPr>
        <w:numPr>
          <w:ilvl w:val="1"/>
          <w:numId w:val="6"/>
        </w:numPr>
        <w:tabs>
          <w:tab w:val="clear" w:pos="1080"/>
        </w:tabs>
        <w:spacing w:before="60"/>
        <w:ind w:left="567" w:hanging="567"/>
        <w:jc w:val="both"/>
        <w:outlineLvl w:val="0"/>
        <w:rPr>
          <w:rFonts w:ascii="Franklin Gothic Book" w:hAnsi="Franklin Gothic Book" w:cs="Arial"/>
          <w:sz w:val="22"/>
          <w:szCs w:val="22"/>
        </w:rPr>
      </w:pPr>
      <w:r w:rsidRPr="00CB7814">
        <w:rPr>
          <w:rFonts w:ascii="Franklin Gothic Book" w:hAnsi="Franklin Gothic Book" w:cs="Arial"/>
          <w:sz w:val="22"/>
          <w:szCs w:val="22"/>
        </w:rPr>
        <w:t>V prípade, ak  má poskytovateľ sídlo mimo EÚ a medzi vládou SR a vládou štátu, v ktorom má poskytovateľ sídlo, je uzatvorená platná Zmluva o zamedzení dvojitého zdanenia, je objednávateľ na základe takejto zmluvy a na základe zákona č. 595/2003 Z. z. o dani z príjmov v platnom znení povinný odviesť daňovému úradu SR zrážkovú daň z fakturovanej sumy. Poskytovateľ podpisom tejto zmluvy uvedenú skutočnosť akceptuje a vyslovuje so zrážkou dane súhlas, pričom sa vylučuje akékoľvek neskoršie vymáhanie akýchkoľvek nárokov zo strany poskytovateľa voči objednávateľovi v súvislosti s takouto zrážkou dane.</w:t>
      </w:r>
    </w:p>
    <w:p w14:paraId="128AB228" w14:textId="77777777" w:rsidR="00BD6BAA" w:rsidRDefault="00BD6BAA" w:rsidP="00CB7814">
      <w:pPr>
        <w:spacing w:before="300"/>
        <w:jc w:val="center"/>
        <w:rPr>
          <w:rFonts w:ascii="Franklin Gothic Book" w:hAnsi="Franklin Gothic Book" w:cs="Arial"/>
          <w:b/>
          <w:sz w:val="22"/>
          <w:szCs w:val="22"/>
        </w:rPr>
      </w:pPr>
    </w:p>
    <w:p w14:paraId="7CE3843E" w14:textId="77777777" w:rsidR="00BD6BAA" w:rsidRDefault="00BD6BAA" w:rsidP="00CB7814">
      <w:pPr>
        <w:spacing w:before="300"/>
        <w:jc w:val="center"/>
        <w:rPr>
          <w:rFonts w:ascii="Franklin Gothic Book" w:hAnsi="Franklin Gothic Book" w:cs="Arial"/>
          <w:b/>
          <w:sz w:val="22"/>
          <w:szCs w:val="22"/>
        </w:rPr>
      </w:pPr>
    </w:p>
    <w:p w14:paraId="680BAC58" w14:textId="6DE1721C" w:rsidR="00E55391" w:rsidRPr="00CB7814" w:rsidRDefault="00E55391" w:rsidP="00CB7814">
      <w:pPr>
        <w:spacing w:before="300"/>
        <w:jc w:val="center"/>
        <w:rPr>
          <w:rFonts w:ascii="Franklin Gothic Book" w:hAnsi="Franklin Gothic Book" w:cs="Arial"/>
          <w:b/>
          <w:sz w:val="22"/>
          <w:szCs w:val="22"/>
        </w:rPr>
      </w:pPr>
      <w:r w:rsidRPr="00CB7814">
        <w:rPr>
          <w:rFonts w:ascii="Franklin Gothic Book" w:hAnsi="Franklin Gothic Book" w:cs="Arial"/>
          <w:b/>
          <w:sz w:val="22"/>
          <w:szCs w:val="22"/>
        </w:rPr>
        <w:t>Článok VI.</w:t>
      </w:r>
    </w:p>
    <w:p w14:paraId="22DFAC66" w14:textId="77777777" w:rsidR="00E55391" w:rsidRPr="00CB7814" w:rsidRDefault="00E55391" w:rsidP="00CB7814">
      <w:pPr>
        <w:spacing w:after="200"/>
        <w:jc w:val="center"/>
        <w:rPr>
          <w:rFonts w:ascii="Franklin Gothic Book" w:hAnsi="Franklin Gothic Book" w:cs="Arial"/>
          <w:b/>
          <w:sz w:val="22"/>
          <w:szCs w:val="22"/>
        </w:rPr>
      </w:pPr>
      <w:r w:rsidRPr="00CB7814">
        <w:rPr>
          <w:rFonts w:ascii="Franklin Gothic Book" w:hAnsi="Franklin Gothic Book" w:cs="Arial"/>
          <w:b/>
          <w:sz w:val="22"/>
          <w:szCs w:val="22"/>
        </w:rPr>
        <w:t>Spôsob vykonania služieb</w:t>
      </w:r>
    </w:p>
    <w:p w14:paraId="05982657" w14:textId="204BEFF4" w:rsidR="003E2A11" w:rsidRDefault="008067E4" w:rsidP="00D13650">
      <w:pPr>
        <w:pStyle w:val="Odsekzoznamu"/>
        <w:numPr>
          <w:ilvl w:val="1"/>
          <w:numId w:val="21"/>
        </w:numPr>
        <w:tabs>
          <w:tab w:val="num" w:pos="567"/>
        </w:tabs>
        <w:spacing w:before="60" w:after="60"/>
        <w:ind w:left="567" w:hanging="567"/>
        <w:jc w:val="both"/>
        <w:rPr>
          <w:rFonts w:ascii="Franklin Gothic Book" w:hAnsi="Franklin Gothic Book" w:cs="Arial"/>
          <w:sz w:val="22"/>
          <w:szCs w:val="22"/>
        </w:rPr>
      </w:pPr>
      <w:r w:rsidRPr="003E2A11">
        <w:rPr>
          <w:rFonts w:ascii="Franklin Gothic Book" w:hAnsi="Franklin Gothic Book" w:cs="Arial"/>
          <w:sz w:val="22"/>
          <w:szCs w:val="22"/>
        </w:rPr>
        <w:t xml:space="preserve">Poskytovateľ sa zaväzuje </w:t>
      </w:r>
      <w:r w:rsidR="00C07389" w:rsidRPr="003E2A11">
        <w:rPr>
          <w:rFonts w:ascii="Franklin Gothic Book" w:hAnsi="Franklin Gothic Book" w:cs="Arial"/>
          <w:sz w:val="22"/>
          <w:szCs w:val="22"/>
        </w:rPr>
        <w:t>poskytovať</w:t>
      </w:r>
      <w:r w:rsidRPr="003E2A11">
        <w:rPr>
          <w:rFonts w:ascii="Franklin Gothic Book" w:hAnsi="Franklin Gothic Book" w:cs="Arial"/>
          <w:sz w:val="22"/>
          <w:szCs w:val="22"/>
        </w:rPr>
        <w:t xml:space="preserve"> služby</w:t>
      </w:r>
      <w:r w:rsidR="00C07389" w:rsidRPr="003E2A11">
        <w:rPr>
          <w:rFonts w:ascii="Franklin Gothic Book" w:hAnsi="Franklin Gothic Book" w:cs="Arial"/>
          <w:sz w:val="22"/>
          <w:szCs w:val="22"/>
        </w:rPr>
        <w:t xml:space="preserve"> </w:t>
      </w:r>
      <w:r w:rsidR="00F71194">
        <w:rPr>
          <w:rFonts w:ascii="Franklin Gothic Book" w:hAnsi="Franklin Gothic Book" w:cs="Arial"/>
          <w:sz w:val="22"/>
          <w:szCs w:val="22"/>
        </w:rPr>
        <w:t>podľa tejto zmluvy</w:t>
      </w:r>
      <w:r w:rsidR="00F71194" w:rsidRPr="003E2A11">
        <w:rPr>
          <w:rFonts w:ascii="Franklin Gothic Book" w:hAnsi="Franklin Gothic Book" w:cs="Arial"/>
          <w:sz w:val="22"/>
          <w:szCs w:val="22"/>
        </w:rPr>
        <w:t xml:space="preserve"> </w:t>
      </w:r>
      <w:r w:rsidRPr="003E2A11">
        <w:rPr>
          <w:rFonts w:ascii="Franklin Gothic Book" w:hAnsi="Franklin Gothic Book" w:cs="Arial"/>
          <w:sz w:val="22"/>
          <w:szCs w:val="22"/>
        </w:rPr>
        <w:t xml:space="preserve">za podmienok dohodnutých </w:t>
      </w:r>
      <w:r w:rsidR="003E2A11" w:rsidRPr="003E2A11">
        <w:rPr>
          <w:rFonts w:ascii="Franklin Gothic Book" w:hAnsi="Franklin Gothic Book" w:cs="Arial"/>
          <w:sz w:val="22"/>
          <w:szCs w:val="22"/>
        </w:rPr>
        <w:t xml:space="preserve"> </w:t>
      </w:r>
      <w:r w:rsidRPr="003E2A11">
        <w:rPr>
          <w:rFonts w:ascii="Franklin Gothic Book" w:hAnsi="Franklin Gothic Book" w:cs="Arial"/>
          <w:sz w:val="22"/>
          <w:szCs w:val="22"/>
        </w:rPr>
        <w:t>v tejto zmluve</w:t>
      </w:r>
      <w:r w:rsidR="00C07389" w:rsidRPr="003E2A11">
        <w:rPr>
          <w:rFonts w:ascii="Franklin Gothic Book" w:hAnsi="Franklin Gothic Book" w:cs="Arial"/>
          <w:sz w:val="22"/>
          <w:szCs w:val="22"/>
        </w:rPr>
        <w:t xml:space="preserve"> a jednotlivých požiadavkách objednávateľa</w:t>
      </w:r>
      <w:r w:rsidRPr="003E2A11">
        <w:rPr>
          <w:rFonts w:ascii="Franklin Gothic Book" w:hAnsi="Franklin Gothic Book" w:cs="Arial"/>
          <w:sz w:val="22"/>
          <w:szCs w:val="22"/>
        </w:rPr>
        <w:t>, v súlade so všeobecne záväznými právnymi predpismi, v súlade s pokynmi objednávateľa, ktoré vyplývajú z jeho kontrolnej a koordinačnej činnosti.</w:t>
      </w:r>
    </w:p>
    <w:p w14:paraId="3D20A22D" w14:textId="23C632D0" w:rsidR="008067E4" w:rsidRPr="003E2A11" w:rsidRDefault="008067E4" w:rsidP="00D13650">
      <w:pPr>
        <w:pStyle w:val="Odsekzoznamu"/>
        <w:numPr>
          <w:ilvl w:val="1"/>
          <w:numId w:val="21"/>
        </w:numPr>
        <w:tabs>
          <w:tab w:val="num" w:pos="567"/>
        </w:tabs>
        <w:spacing w:before="60" w:after="60"/>
        <w:ind w:left="567" w:hanging="567"/>
        <w:jc w:val="both"/>
        <w:rPr>
          <w:rFonts w:ascii="Franklin Gothic Book" w:hAnsi="Franklin Gothic Book" w:cs="Arial"/>
          <w:sz w:val="22"/>
          <w:szCs w:val="22"/>
        </w:rPr>
      </w:pPr>
      <w:r w:rsidRPr="003E2A11">
        <w:rPr>
          <w:rFonts w:ascii="Franklin Gothic Book" w:hAnsi="Franklin Gothic Book" w:cs="Arial"/>
          <w:sz w:val="22"/>
          <w:szCs w:val="22"/>
        </w:rPr>
        <w:t xml:space="preserve">Osobami oprávnenými rokovať, </w:t>
      </w:r>
      <w:r w:rsidR="000E5596" w:rsidRPr="003E2A11">
        <w:rPr>
          <w:rFonts w:ascii="Franklin Gothic Book" w:hAnsi="Franklin Gothic Book" w:cs="Arial"/>
          <w:sz w:val="22"/>
          <w:szCs w:val="22"/>
        </w:rPr>
        <w:t>stanovovať a predkl</w:t>
      </w:r>
      <w:r w:rsidR="001B490B" w:rsidRPr="003E2A11">
        <w:rPr>
          <w:rFonts w:ascii="Franklin Gothic Book" w:hAnsi="Franklin Gothic Book" w:cs="Arial"/>
          <w:sz w:val="22"/>
          <w:szCs w:val="22"/>
        </w:rPr>
        <w:t>a</w:t>
      </w:r>
      <w:r w:rsidR="000E5596" w:rsidRPr="003E2A11">
        <w:rPr>
          <w:rFonts w:ascii="Franklin Gothic Book" w:hAnsi="Franklin Gothic Book" w:cs="Arial"/>
          <w:sz w:val="22"/>
          <w:szCs w:val="22"/>
        </w:rPr>
        <w:t xml:space="preserve">dať požiadavky podľa bodov 3.2. a 3.3. </w:t>
      </w:r>
      <w:r w:rsidR="001B490B" w:rsidRPr="003E2A11">
        <w:rPr>
          <w:rFonts w:ascii="Franklin Gothic Book" w:hAnsi="Franklin Gothic Book" w:cs="Arial"/>
          <w:sz w:val="22"/>
          <w:szCs w:val="22"/>
          <w:lang w:eastAsia="cs-CZ"/>
        </w:rPr>
        <w:t>článku III. tejto zmluvy,</w:t>
      </w:r>
      <w:r w:rsidR="001B490B" w:rsidRPr="003E2A11">
        <w:rPr>
          <w:rFonts w:ascii="Franklin Gothic Book" w:hAnsi="Franklin Gothic Book" w:cs="Arial"/>
          <w:sz w:val="22"/>
          <w:szCs w:val="22"/>
        </w:rPr>
        <w:t xml:space="preserve"> </w:t>
      </w:r>
      <w:r w:rsidRPr="003E2A11">
        <w:rPr>
          <w:rFonts w:ascii="Franklin Gothic Book" w:hAnsi="Franklin Gothic Book" w:cs="Arial"/>
          <w:sz w:val="22"/>
          <w:szCs w:val="22"/>
        </w:rPr>
        <w:t>preberať služby súvisiace s plnením predmetu zmluvy, podpisovať preberací protokol</w:t>
      </w:r>
      <w:r w:rsidR="00850B87" w:rsidRPr="003E2A11">
        <w:rPr>
          <w:rFonts w:ascii="Franklin Gothic Book" w:hAnsi="Franklin Gothic Book" w:cs="Arial"/>
          <w:sz w:val="22"/>
          <w:szCs w:val="22"/>
        </w:rPr>
        <w:t xml:space="preserve"> </w:t>
      </w:r>
      <w:r w:rsidRPr="003E2A11">
        <w:rPr>
          <w:rFonts w:ascii="Franklin Gothic Book" w:hAnsi="Franklin Gothic Book" w:cs="Arial"/>
          <w:sz w:val="22"/>
          <w:szCs w:val="22"/>
        </w:rPr>
        <w:t xml:space="preserve">za zmluvné strany sú: </w:t>
      </w:r>
    </w:p>
    <w:p w14:paraId="1A48F72C" w14:textId="5629C5F9" w:rsidR="000E5596" w:rsidRPr="00A3179D" w:rsidRDefault="008067E4" w:rsidP="00CB7814">
      <w:pPr>
        <w:pStyle w:val="Styl0"/>
        <w:numPr>
          <w:ilvl w:val="0"/>
          <w:numId w:val="0"/>
        </w:numPr>
        <w:tabs>
          <w:tab w:val="left" w:pos="993"/>
        </w:tabs>
        <w:spacing w:before="60" w:after="60"/>
        <w:ind w:left="567" w:hanging="567"/>
        <w:rPr>
          <w:rFonts w:ascii="Franklin Gothic Book" w:hAnsi="Franklin Gothic Book"/>
          <w:b/>
        </w:rPr>
      </w:pPr>
      <w:r w:rsidRPr="00CB7814">
        <w:rPr>
          <w:rFonts w:ascii="Franklin Gothic Book" w:hAnsi="Franklin Gothic Book" w:cs="Arial"/>
          <w:szCs w:val="22"/>
        </w:rPr>
        <w:tab/>
        <w:t>6.2.1</w:t>
      </w:r>
      <w:r w:rsidRPr="00CB7814">
        <w:rPr>
          <w:rFonts w:ascii="Franklin Gothic Book" w:hAnsi="Franklin Gothic Book" w:cs="Arial"/>
          <w:szCs w:val="22"/>
        </w:rPr>
        <w:tab/>
        <w:t>za objednávateľa:</w:t>
      </w:r>
      <w:r w:rsidR="00F504EA" w:rsidRPr="00C07389">
        <w:rPr>
          <w:rFonts w:ascii="Franklin Gothic Book" w:hAnsi="Franklin Gothic Book" w:cs="Arial"/>
          <w:szCs w:val="22"/>
        </w:rPr>
        <w:tab/>
      </w:r>
    </w:p>
    <w:p w14:paraId="178890A3" w14:textId="77777777" w:rsidR="000E5596" w:rsidRPr="0015362D" w:rsidRDefault="000E5596" w:rsidP="00D13650">
      <w:pPr>
        <w:pStyle w:val="Styl0"/>
        <w:numPr>
          <w:ilvl w:val="0"/>
          <w:numId w:val="18"/>
        </w:numPr>
        <w:tabs>
          <w:tab w:val="left" w:pos="851"/>
          <w:tab w:val="left" w:pos="1560"/>
        </w:tabs>
        <w:spacing w:before="0"/>
        <w:ind w:left="1560" w:hanging="256"/>
        <w:rPr>
          <w:rFonts w:ascii="Franklin Gothic Book" w:hAnsi="Franklin Gothic Book" w:cs="Arial"/>
          <w:szCs w:val="22"/>
        </w:rPr>
      </w:pPr>
      <w:r w:rsidRPr="00A3179D">
        <w:rPr>
          <w:rFonts w:ascii="Franklin Gothic Book" w:hAnsi="Franklin Gothic Book"/>
          <w:b/>
        </w:rPr>
        <w:t xml:space="preserve">Ing. Adrian Kováč, č. tel. </w:t>
      </w:r>
      <w:r w:rsidRPr="00A3179D">
        <w:rPr>
          <w:rFonts w:ascii="Franklin Gothic Book" w:hAnsi="Franklin Gothic Book"/>
        </w:rPr>
        <w:t>0911 209 863,</w:t>
      </w:r>
      <w:r w:rsidRPr="00A3179D">
        <w:rPr>
          <w:rFonts w:ascii="Franklin Gothic Book" w:hAnsi="Franklin Gothic Book"/>
          <w:b/>
        </w:rPr>
        <w:t xml:space="preserve"> </w:t>
      </w:r>
      <w:r w:rsidRPr="00A3179D">
        <w:rPr>
          <w:rFonts w:ascii="Franklin Gothic Book" w:hAnsi="Franklin Gothic Book"/>
          <w:szCs w:val="22"/>
        </w:rPr>
        <w:t>0906 313 116,</w:t>
      </w:r>
      <w:r w:rsidRPr="00A3179D">
        <w:rPr>
          <w:rFonts w:ascii="Franklin Gothic Book" w:hAnsi="Franklin Gothic Book"/>
          <w:b/>
          <w:szCs w:val="22"/>
        </w:rPr>
        <w:t xml:space="preserve"> </w:t>
      </w:r>
      <w:r w:rsidRPr="0015362D">
        <w:rPr>
          <w:rFonts w:ascii="Franklin Gothic Book" w:hAnsi="Franklin Gothic Book"/>
          <w:b/>
          <w:szCs w:val="22"/>
        </w:rPr>
        <w:t>e–mail</w:t>
      </w:r>
      <w:r w:rsidRPr="0015362D">
        <w:rPr>
          <w:rFonts w:ascii="Franklin Gothic Book" w:hAnsi="Franklin Gothic Book"/>
          <w:szCs w:val="22"/>
        </w:rPr>
        <w:t xml:space="preserve">: </w:t>
      </w:r>
      <w:hyperlink r:id="rId11" w:history="1">
        <w:r w:rsidRPr="0015362D">
          <w:rPr>
            <w:rStyle w:val="Hypertextovprepojenie"/>
            <w:rFonts w:ascii="Franklin Gothic Book" w:hAnsi="Franklin Gothic Book"/>
            <w:szCs w:val="22"/>
          </w:rPr>
          <w:t>adrian.kovac@vvb.sk</w:t>
        </w:r>
      </w:hyperlink>
      <w:r w:rsidRPr="0015362D">
        <w:rPr>
          <w:rFonts w:ascii="Franklin Gothic Book" w:hAnsi="Franklin Gothic Book"/>
          <w:szCs w:val="22"/>
        </w:rPr>
        <w:t xml:space="preserve"> </w:t>
      </w:r>
    </w:p>
    <w:p w14:paraId="6D218931" w14:textId="77777777" w:rsidR="000E5596" w:rsidRPr="00A3179D" w:rsidRDefault="000E5596" w:rsidP="00D13650">
      <w:pPr>
        <w:pStyle w:val="Styl0"/>
        <w:numPr>
          <w:ilvl w:val="0"/>
          <w:numId w:val="18"/>
        </w:numPr>
        <w:tabs>
          <w:tab w:val="left" w:pos="851"/>
          <w:tab w:val="left" w:pos="1560"/>
        </w:tabs>
        <w:spacing w:before="0"/>
        <w:ind w:left="1304" w:firstLine="0"/>
        <w:rPr>
          <w:rFonts w:ascii="Franklin Gothic Book" w:hAnsi="Franklin Gothic Book" w:cs="Arial"/>
          <w:szCs w:val="22"/>
        </w:rPr>
      </w:pPr>
      <w:r w:rsidRPr="00A3179D">
        <w:rPr>
          <w:rFonts w:ascii="Franklin Gothic Book" w:hAnsi="Franklin Gothic Book"/>
          <w:b/>
        </w:rPr>
        <w:t xml:space="preserve">Ing. Peter Plica, č. tel. </w:t>
      </w:r>
      <w:r w:rsidRPr="00A3179D">
        <w:rPr>
          <w:rFonts w:ascii="Franklin Gothic Book" w:hAnsi="Franklin Gothic Book"/>
          <w:szCs w:val="22"/>
        </w:rPr>
        <w:t>0918 937 655, 0906 313 124</w:t>
      </w:r>
      <w:r w:rsidRPr="00A3179D">
        <w:rPr>
          <w:rFonts w:ascii="Franklin Gothic Book" w:hAnsi="Franklin Gothic Book"/>
          <w:b/>
          <w:szCs w:val="22"/>
        </w:rPr>
        <w:t>, e–mail:</w:t>
      </w:r>
      <w:r w:rsidRPr="00053D21">
        <w:rPr>
          <w:rFonts w:ascii="Franklin Gothic Book" w:hAnsi="Franklin Gothic Book"/>
          <w:szCs w:val="22"/>
        </w:rPr>
        <w:t xml:space="preserve"> </w:t>
      </w:r>
      <w:hyperlink r:id="rId12" w:history="1">
        <w:r w:rsidRPr="00A3179D">
          <w:rPr>
            <w:rStyle w:val="Hypertextovprepojenie"/>
            <w:rFonts w:ascii="Franklin Gothic Book" w:hAnsi="Franklin Gothic Book"/>
            <w:szCs w:val="22"/>
          </w:rPr>
          <w:t>peter.plica@vvb.sk</w:t>
        </w:r>
      </w:hyperlink>
    </w:p>
    <w:p w14:paraId="35EE11F7" w14:textId="0D27DDD5" w:rsidR="008067E4" w:rsidRPr="006A6527" w:rsidRDefault="008067E4" w:rsidP="006A6527">
      <w:pPr>
        <w:spacing w:before="60" w:after="60" w:line="240" w:lineRule="atLeast"/>
        <w:ind w:left="567"/>
        <w:jc w:val="both"/>
        <w:rPr>
          <w:rFonts w:ascii="Franklin Gothic Book" w:hAnsi="Franklin Gothic Book" w:cs="Arial"/>
          <w:sz w:val="22"/>
          <w:szCs w:val="22"/>
        </w:rPr>
      </w:pPr>
      <w:r w:rsidRPr="003D5A48">
        <w:rPr>
          <w:rFonts w:ascii="Franklin Gothic Book" w:hAnsi="Franklin Gothic Book" w:cs="Arial"/>
          <w:sz w:val="22"/>
          <w:szCs w:val="22"/>
        </w:rPr>
        <w:t>6.2.2</w:t>
      </w:r>
      <w:r w:rsidRPr="003D5A48">
        <w:rPr>
          <w:rFonts w:ascii="Franklin Gothic Book" w:hAnsi="Franklin Gothic Book" w:cs="Arial"/>
          <w:sz w:val="22"/>
          <w:szCs w:val="22"/>
        </w:rPr>
        <w:tab/>
      </w:r>
      <w:r w:rsidRPr="006A6527">
        <w:rPr>
          <w:rFonts w:ascii="Franklin Gothic Book" w:hAnsi="Franklin Gothic Book" w:cs="Arial"/>
          <w:sz w:val="22"/>
          <w:szCs w:val="22"/>
        </w:rPr>
        <w:t>za poskytovateľa:</w:t>
      </w:r>
    </w:p>
    <w:p w14:paraId="0934051A" w14:textId="20038391" w:rsidR="008067E4" w:rsidRPr="006A6527" w:rsidRDefault="008067E4" w:rsidP="006A6527">
      <w:pPr>
        <w:spacing w:before="60" w:after="60" w:line="240" w:lineRule="atLeast"/>
        <w:ind w:left="1134"/>
        <w:jc w:val="both"/>
        <w:rPr>
          <w:rFonts w:ascii="Franklin Gothic Book" w:hAnsi="Franklin Gothic Book" w:cs="Arial"/>
          <w:sz w:val="22"/>
          <w:szCs w:val="22"/>
        </w:rPr>
      </w:pPr>
      <w:r w:rsidRPr="006A6527">
        <w:rPr>
          <w:rFonts w:ascii="Franklin Gothic Book" w:hAnsi="Franklin Gothic Book" w:cs="Arial"/>
          <w:sz w:val="22"/>
          <w:szCs w:val="22"/>
        </w:rPr>
        <w:t>-</w:t>
      </w:r>
      <w:r w:rsidRPr="006A6527">
        <w:rPr>
          <w:rFonts w:ascii="Franklin Gothic Book" w:hAnsi="Franklin Gothic Book" w:cs="Arial"/>
          <w:sz w:val="22"/>
          <w:szCs w:val="22"/>
        </w:rPr>
        <w:tab/>
      </w:r>
      <w:r w:rsidR="00FC4FBD">
        <w:rPr>
          <w:rFonts w:ascii="Franklin Gothic Book" w:hAnsi="Franklin Gothic Book" w:cs="Arial"/>
          <w:b/>
          <w:sz w:val="22"/>
          <w:szCs w:val="22"/>
        </w:rPr>
        <w:t>X</w:t>
      </w:r>
      <w:r w:rsidR="00617566" w:rsidRPr="006A6527">
        <w:rPr>
          <w:rFonts w:ascii="Franklin Gothic Book" w:hAnsi="Franklin Gothic Book" w:cs="Arial"/>
          <w:sz w:val="22"/>
          <w:szCs w:val="22"/>
        </w:rPr>
        <w:t xml:space="preserve">, </w:t>
      </w:r>
      <w:r w:rsidRPr="006A6527">
        <w:rPr>
          <w:rFonts w:ascii="Franklin Gothic Book" w:hAnsi="Franklin Gothic Book" w:cs="Arial"/>
          <w:sz w:val="22"/>
          <w:szCs w:val="22"/>
        </w:rPr>
        <w:t xml:space="preserve"> č. tel.: </w:t>
      </w:r>
      <w:r w:rsidR="00FC4FBD">
        <w:rPr>
          <w:rFonts w:ascii="Franklin Gothic Book" w:hAnsi="Franklin Gothic Book" w:cs="Arial"/>
          <w:sz w:val="22"/>
          <w:szCs w:val="22"/>
        </w:rPr>
        <w:t>X</w:t>
      </w:r>
      <w:r w:rsidRPr="006A6527">
        <w:rPr>
          <w:rFonts w:ascii="Franklin Gothic Book" w:hAnsi="Franklin Gothic Book" w:cs="Arial"/>
          <w:sz w:val="22"/>
          <w:szCs w:val="22"/>
        </w:rPr>
        <w:t>, e-mail:</w:t>
      </w:r>
      <w:r w:rsidR="00FC4FBD">
        <w:t xml:space="preserve"> X</w:t>
      </w:r>
      <w:r w:rsidRPr="006A6527">
        <w:rPr>
          <w:rFonts w:ascii="Franklin Gothic Book" w:hAnsi="Franklin Gothic Book" w:cs="Arial"/>
          <w:sz w:val="22"/>
          <w:szCs w:val="22"/>
        </w:rPr>
        <w:t>,</w:t>
      </w:r>
    </w:p>
    <w:p w14:paraId="2BB47E27" w14:textId="748DAD94" w:rsidR="008067E4" w:rsidRPr="006A6527" w:rsidRDefault="006A6527" w:rsidP="006A6527">
      <w:pPr>
        <w:spacing w:before="60" w:after="60" w:line="240" w:lineRule="atLeast"/>
        <w:ind w:left="1134"/>
        <w:jc w:val="both"/>
        <w:rPr>
          <w:rFonts w:ascii="Franklin Gothic Book" w:hAnsi="Franklin Gothic Book" w:cs="Arial"/>
          <w:sz w:val="22"/>
          <w:szCs w:val="22"/>
        </w:rPr>
      </w:pPr>
      <w:r w:rsidRPr="006A6527">
        <w:rPr>
          <w:rFonts w:ascii="Franklin Gothic Book" w:hAnsi="Franklin Gothic Book" w:cs="Arial"/>
          <w:sz w:val="22"/>
          <w:szCs w:val="22"/>
        </w:rPr>
        <w:t xml:space="preserve">- </w:t>
      </w:r>
      <w:r w:rsidRPr="006A6527">
        <w:rPr>
          <w:rFonts w:ascii="Franklin Gothic Book" w:hAnsi="Franklin Gothic Book" w:cs="Arial"/>
          <w:sz w:val="22"/>
          <w:szCs w:val="22"/>
        </w:rPr>
        <w:tab/>
      </w:r>
      <w:r w:rsidR="00FC4FBD">
        <w:rPr>
          <w:rFonts w:ascii="Franklin Gothic Book" w:hAnsi="Franklin Gothic Book" w:cs="Arial"/>
          <w:b/>
          <w:sz w:val="22"/>
          <w:szCs w:val="22"/>
        </w:rPr>
        <w:t>X</w:t>
      </w:r>
      <w:r w:rsidR="006A39FE" w:rsidRPr="006A6527">
        <w:rPr>
          <w:rFonts w:ascii="Franklin Gothic Book" w:hAnsi="Franklin Gothic Book" w:cs="Arial"/>
          <w:sz w:val="22"/>
          <w:szCs w:val="22"/>
        </w:rPr>
        <w:t>, č. tel.</w:t>
      </w:r>
      <w:r w:rsidR="00FC4FBD">
        <w:rPr>
          <w:rFonts w:ascii="Franklin Gothic Book" w:hAnsi="Franklin Gothic Book" w:cs="Arial"/>
          <w:sz w:val="22"/>
          <w:szCs w:val="22"/>
        </w:rPr>
        <w:t>: X</w:t>
      </w:r>
      <w:r w:rsidR="006A39FE" w:rsidRPr="006A6527">
        <w:rPr>
          <w:rFonts w:ascii="Franklin Gothic Book" w:hAnsi="Franklin Gothic Book" w:cs="Arial"/>
          <w:sz w:val="22"/>
          <w:szCs w:val="22"/>
        </w:rPr>
        <w:t xml:space="preserve">, email: </w:t>
      </w:r>
      <w:r w:rsidR="00FC4FBD">
        <w:rPr>
          <w:rFonts w:ascii="Franklin Gothic Book" w:hAnsi="Franklin Gothic Book" w:cs="Arial"/>
          <w:sz w:val="22"/>
          <w:szCs w:val="22"/>
        </w:rPr>
        <w:t>X</w:t>
      </w:r>
    </w:p>
    <w:p w14:paraId="4C5C5F56" w14:textId="77777777" w:rsidR="003E2A11" w:rsidRDefault="008067E4" w:rsidP="00D13650">
      <w:pPr>
        <w:pStyle w:val="Odsekzoznamu"/>
        <w:numPr>
          <w:ilvl w:val="1"/>
          <w:numId w:val="21"/>
        </w:numPr>
        <w:tabs>
          <w:tab w:val="left" w:pos="567"/>
        </w:tabs>
        <w:spacing w:before="60" w:after="60"/>
        <w:ind w:left="567" w:hanging="567"/>
        <w:jc w:val="both"/>
        <w:rPr>
          <w:rFonts w:ascii="Franklin Gothic Book" w:hAnsi="Franklin Gothic Book" w:cs="Arial"/>
          <w:sz w:val="22"/>
          <w:szCs w:val="22"/>
        </w:rPr>
      </w:pPr>
      <w:r w:rsidRPr="003E2A11">
        <w:rPr>
          <w:rFonts w:ascii="Franklin Gothic Book" w:hAnsi="Franklin Gothic Book" w:cs="Arial"/>
          <w:sz w:val="22"/>
          <w:szCs w:val="22"/>
        </w:rPr>
        <w:t>Zmeny v zodpovedných osobách uvedených v bode 6.2 tohto článku zmluvy, je každá zmluvná strana povinná nahlásiť druhej zmluvnej strane do 3 dní odo dňa uskutočnenia zmeny, pričom takáto zmena nie je podmienená uzatvorením písomného dodatku k tejto zmluve.</w:t>
      </w:r>
    </w:p>
    <w:p w14:paraId="7FED75C2" w14:textId="7CD7549C" w:rsidR="003E2A11" w:rsidRDefault="004C40EB" w:rsidP="00D13650">
      <w:pPr>
        <w:pStyle w:val="Odsekzoznamu"/>
        <w:numPr>
          <w:ilvl w:val="1"/>
          <w:numId w:val="21"/>
        </w:numPr>
        <w:tabs>
          <w:tab w:val="left" w:pos="567"/>
        </w:tabs>
        <w:spacing w:before="60" w:after="60"/>
        <w:ind w:left="567" w:hanging="567"/>
        <w:jc w:val="both"/>
        <w:rPr>
          <w:rFonts w:ascii="Franklin Gothic Book" w:hAnsi="Franklin Gothic Book" w:cs="Arial"/>
          <w:sz w:val="22"/>
          <w:szCs w:val="22"/>
        </w:rPr>
      </w:pPr>
      <w:r w:rsidRPr="003E2A11">
        <w:rPr>
          <w:rFonts w:ascii="Franklin Gothic Book" w:hAnsi="Franklin Gothic Book" w:cs="Arial"/>
          <w:sz w:val="22"/>
          <w:szCs w:val="22"/>
        </w:rPr>
        <w:t>Poskytovateľ sa zaväzuje zaznamenávať poskytnuté služby podľa tejto zmluvy v preberacom protokole vyhotovenom podľa vzoru predloženého objednávateľom</w:t>
      </w:r>
      <w:r w:rsidR="009F0CEA" w:rsidRPr="003E2A11">
        <w:rPr>
          <w:rFonts w:ascii="Franklin Gothic Book" w:hAnsi="Franklin Gothic Book" w:cs="Arial"/>
          <w:sz w:val="22"/>
          <w:szCs w:val="22"/>
        </w:rPr>
        <w:t>, ktorý</w:t>
      </w:r>
      <w:r w:rsidR="00413F89" w:rsidRPr="003E2A11">
        <w:rPr>
          <w:rFonts w:ascii="Franklin Gothic Book" w:hAnsi="Franklin Gothic Book" w:cs="Arial"/>
          <w:sz w:val="22"/>
          <w:szCs w:val="22"/>
        </w:rPr>
        <w:t xml:space="preserve"> </w:t>
      </w:r>
      <w:r w:rsidR="009F0CEA" w:rsidRPr="003E2A11">
        <w:rPr>
          <w:rFonts w:ascii="Franklin Gothic Book" w:hAnsi="Franklin Gothic Book" w:cs="Arial"/>
          <w:sz w:val="22"/>
          <w:szCs w:val="22"/>
        </w:rPr>
        <w:t xml:space="preserve">poskytovateľ priloží k fakturácii a v ktorom bude </w:t>
      </w:r>
      <w:r w:rsidR="00155298" w:rsidRPr="003E2A11">
        <w:rPr>
          <w:rFonts w:ascii="Franklin Gothic Book" w:hAnsi="Franklin Gothic Book" w:cs="Arial"/>
          <w:sz w:val="22"/>
          <w:szCs w:val="22"/>
        </w:rPr>
        <w:t xml:space="preserve">uvedený druh výrobného zariadenia, na ktorom bola certifikácia vykonaná, ako aj údaj o dobe platnosti certifikácie pre uvedené zariadenie. </w:t>
      </w:r>
      <w:r w:rsidR="006E27D7" w:rsidRPr="003E2A11">
        <w:rPr>
          <w:rFonts w:ascii="Franklin Gothic Book" w:hAnsi="Franklin Gothic Book" w:cs="Arial"/>
          <w:sz w:val="22"/>
          <w:szCs w:val="22"/>
        </w:rPr>
        <w:t>Preberací prot</w:t>
      </w:r>
      <w:r w:rsidR="007F2598" w:rsidRPr="003E2A11">
        <w:rPr>
          <w:rFonts w:ascii="Franklin Gothic Book" w:hAnsi="Franklin Gothic Book" w:cs="Arial"/>
          <w:sz w:val="22"/>
          <w:szCs w:val="22"/>
        </w:rPr>
        <w:t>o</w:t>
      </w:r>
      <w:r w:rsidR="006E27D7" w:rsidRPr="003E2A11">
        <w:rPr>
          <w:rFonts w:ascii="Franklin Gothic Book" w:hAnsi="Franklin Gothic Book" w:cs="Arial"/>
          <w:sz w:val="22"/>
          <w:szCs w:val="22"/>
        </w:rPr>
        <w:t xml:space="preserve">kol </w:t>
      </w:r>
      <w:r w:rsidR="008067E4" w:rsidRPr="003E2A11">
        <w:rPr>
          <w:rFonts w:ascii="Franklin Gothic Book" w:hAnsi="Franklin Gothic Book" w:cs="Arial"/>
          <w:sz w:val="22"/>
          <w:szCs w:val="22"/>
        </w:rPr>
        <w:t xml:space="preserve">podpíšu oprávnení zástupcovia oboch zmluvných strán uvedení v bode 6.2 tohto článku zmluvy. </w:t>
      </w:r>
      <w:r w:rsidR="00000F3E" w:rsidRPr="003E2A11">
        <w:rPr>
          <w:rFonts w:ascii="Franklin Gothic Book" w:hAnsi="Franklin Gothic Book" w:cs="Arial"/>
          <w:sz w:val="22"/>
          <w:szCs w:val="22"/>
        </w:rPr>
        <w:t>Prílohou preberacieho protokolu bude certifikát o vykonanej certifikácii</w:t>
      </w:r>
      <w:r w:rsidR="006F5341">
        <w:rPr>
          <w:rFonts w:ascii="Franklin Gothic Book" w:hAnsi="Franklin Gothic Book" w:cs="Arial"/>
          <w:sz w:val="22"/>
          <w:szCs w:val="22"/>
        </w:rPr>
        <w:t xml:space="preserve"> (bez Správy z certifikačného merania)</w:t>
      </w:r>
      <w:r w:rsidR="00000F3E" w:rsidRPr="003E2A11">
        <w:rPr>
          <w:rFonts w:ascii="Franklin Gothic Book" w:hAnsi="Franklin Gothic Book" w:cs="Arial"/>
          <w:sz w:val="22"/>
          <w:szCs w:val="22"/>
        </w:rPr>
        <w:t xml:space="preserve"> resp. záznam o neúspešnej certifikácii.</w:t>
      </w:r>
    </w:p>
    <w:p w14:paraId="5F8596BE" w14:textId="77777777" w:rsidR="003E2A11" w:rsidRPr="003E2A11" w:rsidRDefault="008067E4" w:rsidP="00D13650">
      <w:pPr>
        <w:pStyle w:val="Odsekzoznamu"/>
        <w:numPr>
          <w:ilvl w:val="1"/>
          <w:numId w:val="21"/>
        </w:numPr>
        <w:tabs>
          <w:tab w:val="left" w:pos="567"/>
        </w:tabs>
        <w:spacing w:before="60" w:after="60"/>
        <w:ind w:left="567" w:hanging="567"/>
        <w:jc w:val="both"/>
        <w:rPr>
          <w:rFonts w:ascii="Franklin Gothic Book" w:hAnsi="Franklin Gothic Book" w:cs="Arial"/>
          <w:sz w:val="22"/>
          <w:szCs w:val="22"/>
        </w:rPr>
      </w:pPr>
      <w:r w:rsidRPr="003E2A11">
        <w:rPr>
          <w:rFonts w:ascii="Franklin Gothic Book" w:hAnsi="Franklin Gothic Book" w:cs="Arial"/>
          <w:sz w:val="22"/>
          <w:szCs w:val="22"/>
        </w:rPr>
        <w:t xml:space="preserve">Poskytovateľ je povinný bez meškania písomne informovať objednávateľa o vzniku akejkoľvek udalosti, ktorá bráni alebo sťažuje realizáciu predmetu plnenia s dôsledkom omeškania a predĺženia času plnenia. </w:t>
      </w:r>
    </w:p>
    <w:p w14:paraId="60EF8E38" w14:textId="77777777" w:rsidR="003E2A11" w:rsidRPr="003E2A11" w:rsidRDefault="008067E4" w:rsidP="00D13650">
      <w:pPr>
        <w:pStyle w:val="Odsekzoznamu"/>
        <w:numPr>
          <w:ilvl w:val="1"/>
          <w:numId w:val="21"/>
        </w:numPr>
        <w:tabs>
          <w:tab w:val="left" w:pos="567"/>
        </w:tabs>
        <w:spacing w:before="60" w:after="60"/>
        <w:ind w:left="567" w:hanging="567"/>
        <w:jc w:val="both"/>
        <w:rPr>
          <w:rFonts w:ascii="Franklin Gothic Book" w:hAnsi="Franklin Gothic Book" w:cs="Arial"/>
          <w:sz w:val="22"/>
          <w:szCs w:val="22"/>
        </w:rPr>
      </w:pPr>
      <w:r w:rsidRPr="003E2A11">
        <w:rPr>
          <w:rFonts w:ascii="Franklin Gothic Book" w:hAnsi="Franklin Gothic Book" w:cs="Arial"/>
          <w:sz w:val="22"/>
          <w:szCs w:val="22"/>
        </w:rPr>
        <w:t>Poskytovateľ je v rámci poskytovania služieb povinný zabezpečovať činnosti tak, aby umožňovali priebežnú prevádzku objektov v mieste poskytovania služieb</w:t>
      </w:r>
      <w:r w:rsidR="001F44EA" w:rsidRPr="003E2A11">
        <w:rPr>
          <w:rFonts w:ascii="Franklin Gothic Book" w:hAnsi="Franklin Gothic Book" w:cs="Arial"/>
          <w:sz w:val="22"/>
          <w:szCs w:val="22"/>
        </w:rPr>
        <w:t xml:space="preserve"> alebo v miestach súvisiacich s ním. Poskytovateľ výkon svojej činnosti pri plnení predmetu zmluvy prispôsobí prevádzkovým potrebám objednávateľa a prevádzkovateľa jednotlivých vodohospodárskych objektov</w:t>
      </w:r>
      <w:r w:rsidRPr="003E2A11">
        <w:rPr>
          <w:rFonts w:ascii="Franklin Gothic Book" w:hAnsi="Franklin Gothic Book" w:cs="Arial"/>
          <w:sz w:val="22"/>
          <w:szCs w:val="22"/>
        </w:rPr>
        <w:t>.</w:t>
      </w:r>
      <w:r w:rsidR="001F44EA" w:rsidRPr="003E2A11">
        <w:rPr>
          <w:rFonts w:ascii="Franklin Gothic Book" w:hAnsi="Franklin Gothic Book" w:cs="Arial"/>
          <w:sz w:val="22"/>
          <w:szCs w:val="22"/>
        </w:rPr>
        <w:t xml:space="preserve"> Na miesto poskytnutia služby môžu vstupovať len riadne poučení a vyškolení zamestnanci poskytovateľa a zamestnanci subdodávateľa poskytovateľa.  </w:t>
      </w:r>
    </w:p>
    <w:p w14:paraId="2078CA81" w14:textId="77777777" w:rsidR="00DE5CE0" w:rsidRDefault="008067E4" w:rsidP="00D13650">
      <w:pPr>
        <w:pStyle w:val="Odsekzoznamu"/>
        <w:numPr>
          <w:ilvl w:val="1"/>
          <w:numId w:val="21"/>
        </w:numPr>
        <w:tabs>
          <w:tab w:val="left" w:pos="567"/>
        </w:tabs>
        <w:spacing w:before="60" w:after="60"/>
        <w:ind w:left="567" w:hanging="567"/>
        <w:jc w:val="both"/>
        <w:rPr>
          <w:rFonts w:ascii="Franklin Gothic Book" w:hAnsi="Franklin Gothic Book" w:cs="Arial"/>
          <w:sz w:val="22"/>
          <w:szCs w:val="22"/>
        </w:rPr>
      </w:pPr>
      <w:r w:rsidRPr="003E2A11">
        <w:rPr>
          <w:rFonts w:ascii="Franklin Gothic Book" w:hAnsi="Franklin Gothic Book" w:cs="Arial"/>
          <w:sz w:val="22"/>
          <w:szCs w:val="22"/>
        </w:rPr>
        <w:t>Všetky služby, ktoré majú byť poskytnuté musia byť vopred odsúhlasené zodpovednými pracovníkmi objednávateľa uvedenými v bode 6.2.1 tohto článku zmluvy.</w:t>
      </w:r>
    </w:p>
    <w:p w14:paraId="2CB9C497" w14:textId="4F1CD17B" w:rsidR="00DE5CE0" w:rsidRPr="00DE5CE0" w:rsidRDefault="00DC5C7C" w:rsidP="00D13650">
      <w:pPr>
        <w:pStyle w:val="Odsekzoznamu"/>
        <w:numPr>
          <w:ilvl w:val="1"/>
          <w:numId w:val="21"/>
        </w:numPr>
        <w:tabs>
          <w:tab w:val="left" w:pos="567"/>
        </w:tabs>
        <w:spacing w:before="60" w:after="60"/>
        <w:ind w:left="567" w:hanging="567"/>
        <w:jc w:val="both"/>
        <w:rPr>
          <w:rFonts w:ascii="Franklin Gothic Book" w:hAnsi="Franklin Gothic Book" w:cs="Arial"/>
          <w:sz w:val="22"/>
          <w:szCs w:val="22"/>
        </w:rPr>
      </w:pPr>
      <w:r>
        <w:rPr>
          <w:rFonts w:ascii="Franklin Gothic Book" w:hAnsi="Franklin Gothic Book" w:cs="Arial"/>
          <w:sz w:val="22"/>
          <w:szCs w:val="22"/>
        </w:rPr>
        <w:t>V</w:t>
      </w:r>
      <w:r w:rsidR="00DE5CE0" w:rsidRPr="00DE5CE0">
        <w:rPr>
          <w:rFonts w:ascii="Franklin Gothic Book" w:hAnsi="Franklin Gothic Book" w:cs="Arial"/>
          <w:sz w:val="22"/>
          <w:szCs w:val="22"/>
        </w:rPr>
        <w:t> prípade, ak poskytovateľ so súhlasom objednávateľa zabezpečuje plnenie jednotlivých častí zmluvy prostredníctvom subdodávateľov, je povinný povinnosťami vyplývajúcimi mu z tejto zmluvy preukázateľne zaviazať i svojich subdodávateľov, pritom však nesie voči objednávateľovi rovnakú zodpovednosť, ako keby tieto povinnosti plnil sám.</w:t>
      </w:r>
    </w:p>
    <w:p w14:paraId="516410FB" w14:textId="4B785B42" w:rsidR="00E55391" w:rsidRPr="00CB7814" w:rsidRDefault="00304E26" w:rsidP="00CB7814">
      <w:pPr>
        <w:spacing w:before="300"/>
        <w:jc w:val="center"/>
        <w:rPr>
          <w:rFonts w:ascii="Franklin Gothic Book" w:hAnsi="Franklin Gothic Book" w:cs="Arial"/>
          <w:b/>
          <w:sz w:val="22"/>
          <w:szCs w:val="22"/>
        </w:rPr>
      </w:pPr>
      <w:r w:rsidRPr="00CB7814">
        <w:rPr>
          <w:rFonts w:ascii="Franklin Gothic Book" w:hAnsi="Franklin Gothic Book" w:cs="Arial"/>
          <w:b/>
          <w:sz w:val="22"/>
          <w:szCs w:val="22"/>
        </w:rPr>
        <w:t>Článok VII</w:t>
      </w:r>
      <w:r w:rsidR="00E55391" w:rsidRPr="00CB7814">
        <w:rPr>
          <w:rFonts w:ascii="Franklin Gothic Book" w:hAnsi="Franklin Gothic Book" w:cs="Arial"/>
          <w:b/>
          <w:sz w:val="22"/>
          <w:szCs w:val="22"/>
        </w:rPr>
        <w:t>.</w:t>
      </w:r>
    </w:p>
    <w:p w14:paraId="06EC515E" w14:textId="079264B9" w:rsidR="00E55391" w:rsidRPr="00CB7814" w:rsidRDefault="00E55391" w:rsidP="00CB7814">
      <w:pPr>
        <w:spacing w:after="200"/>
        <w:jc w:val="center"/>
        <w:rPr>
          <w:rFonts w:ascii="Franklin Gothic Book" w:hAnsi="Franklin Gothic Book" w:cs="Arial"/>
          <w:b/>
          <w:sz w:val="22"/>
          <w:szCs w:val="22"/>
        </w:rPr>
      </w:pPr>
      <w:r w:rsidRPr="00CB7814">
        <w:rPr>
          <w:rFonts w:ascii="Franklin Gothic Book" w:hAnsi="Franklin Gothic Book" w:cs="Arial"/>
          <w:b/>
          <w:sz w:val="22"/>
          <w:szCs w:val="22"/>
        </w:rPr>
        <w:t>Okolnosti vylučujúce zodpovednosť</w:t>
      </w:r>
    </w:p>
    <w:p w14:paraId="2DD4AE60" w14:textId="77777777" w:rsidR="00CD72FF" w:rsidRDefault="00CD72FF" w:rsidP="00D13650">
      <w:pPr>
        <w:pStyle w:val="Odsekzoznamu"/>
        <w:numPr>
          <w:ilvl w:val="1"/>
          <w:numId w:val="11"/>
        </w:numPr>
        <w:spacing w:before="60" w:after="60"/>
        <w:ind w:left="567" w:hanging="567"/>
        <w:jc w:val="both"/>
        <w:rPr>
          <w:rFonts w:ascii="Franklin Gothic Book" w:hAnsi="Franklin Gothic Book"/>
          <w:sz w:val="22"/>
          <w:szCs w:val="22"/>
        </w:rPr>
      </w:pPr>
      <w:r w:rsidRPr="00A92B4B">
        <w:rPr>
          <w:rFonts w:ascii="Franklin Gothic Book" w:hAnsi="Franklin Gothic Book"/>
          <w:sz w:val="22"/>
          <w:szCs w:val="22"/>
        </w:rPr>
        <w:t>Zodpovednosť zmluvných strán za čiastočné alebo úplné neplnenie zmluvných povinností je vylúčená, ak sa tak stalo v dôsledku okolností vylučujúcich zodpovednosť podľa § 374 a </w:t>
      </w:r>
      <w:proofErr w:type="spellStart"/>
      <w:r w:rsidRPr="00A92B4B">
        <w:rPr>
          <w:rFonts w:ascii="Franklin Gothic Book" w:hAnsi="Franklin Gothic Book"/>
          <w:sz w:val="22"/>
          <w:szCs w:val="22"/>
        </w:rPr>
        <w:t>nasl</w:t>
      </w:r>
      <w:proofErr w:type="spellEnd"/>
      <w:r w:rsidRPr="00A92B4B">
        <w:rPr>
          <w:rFonts w:ascii="Franklin Gothic Book" w:hAnsi="Franklin Gothic Book"/>
          <w:sz w:val="22"/>
          <w:szCs w:val="22"/>
        </w:rPr>
        <w:t xml:space="preserve">. Obchodného zákonníka. </w:t>
      </w:r>
    </w:p>
    <w:p w14:paraId="533264C7" w14:textId="77777777" w:rsidR="00CD72FF" w:rsidRDefault="00CD72FF" w:rsidP="00D13650">
      <w:pPr>
        <w:pStyle w:val="Odsekzoznamu"/>
        <w:numPr>
          <w:ilvl w:val="1"/>
          <w:numId w:val="11"/>
        </w:numPr>
        <w:spacing w:before="60" w:after="60"/>
        <w:ind w:left="567" w:hanging="567"/>
        <w:jc w:val="both"/>
        <w:rPr>
          <w:rFonts w:ascii="Franklin Gothic Book" w:hAnsi="Franklin Gothic Book"/>
          <w:sz w:val="22"/>
          <w:szCs w:val="22"/>
        </w:rPr>
      </w:pPr>
      <w:r w:rsidRPr="00C83E80">
        <w:rPr>
          <w:rFonts w:ascii="Franklin Gothic Book" w:hAnsi="Franklin Gothic Book"/>
          <w:sz w:val="22"/>
          <w:szCs w:val="22"/>
        </w:rPr>
        <w:lastRenderedPageBreak/>
        <w:t>Zodpovednosť nevylučuje prekážka, ktorá vznikla až v čase, keď zmluvná strana bola v omeškaní s plnením svojej povinnosti, alebo vznikla z jej hospodárskych pomerov alebo jej pričinením.</w:t>
      </w:r>
    </w:p>
    <w:p w14:paraId="4F510035" w14:textId="77777777" w:rsidR="00CD72FF" w:rsidRDefault="00CD72FF" w:rsidP="00D13650">
      <w:pPr>
        <w:pStyle w:val="Odsekzoznamu"/>
        <w:numPr>
          <w:ilvl w:val="1"/>
          <w:numId w:val="11"/>
        </w:numPr>
        <w:spacing w:before="60" w:after="60"/>
        <w:ind w:left="567" w:hanging="567"/>
        <w:jc w:val="both"/>
        <w:rPr>
          <w:rFonts w:ascii="Franklin Gothic Book" w:hAnsi="Franklin Gothic Book"/>
          <w:sz w:val="22"/>
          <w:szCs w:val="22"/>
        </w:rPr>
      </w:pPr>
      <w:r w:rsidRPr="00C83E80">
        <w:rPr>
          <w:rFonts w:ascii="Franklin Gothic Book" w:hAnsi="Franklin Gothic Book"/>
          <w:sz w:val="22"/>
          <w:szCs w:val="22"/>
        </w:rPr>
        <w:t>Účinky vylučujúce zodpovednosť sú obmedzené iba na dobu, pokiaľ trvá prekážka, s ktorou sú tieto účinky spojené.</w:t>
      </w:r>
    </w:p>
    <w:p w14:paraId="7181C9E4" w14:textId="77777777" w:rsidR="00CD72FF" w:rsidRDefault="00CD72FF" w:rsidP="00D13650">
      <w:pPr>
        <w:pStyle w:val="Odsekzoznamu"/>
        <w:numPr>
          <w:ilvl w:val="1"/>
          <w:numId w:val="11"/>
        </w:numPr>
        <w:spacing w:before="60" w:after="60"/>
        <w:ind w:left="567" w:hanging="567"/>
        <w:jc w:val="both"/>
        <w:rPr>
          <w:rFonts w:ascii="Franklin Gothic Book" w:hAnsi="Franklin Gothic Book"/>
          <w:sz w:val="22"/>
          <w:szCs w:val="22"/>
        </w:rPr>
      </w:pPr>
      <w:r w:rsidRPr="00C83E80">
        <w:rPr>
          <w:rFonts w:ascii="Franklin Gothic Book" w:hAnsi="Franklin Gothic Book"/>
          <w:sz w:val="22"/>
          <w:szCs w:val="22"/>
        </w:rPr>
        <w:t xml:space="preserve">Podmienkou vylúčenia zo zodpovednosti je, že dotknutá zmluvná strana bez zbytočného odkladu upozorní druhú zmluvnú stranu na začiatok a podstatu vyskytnutia sa okolnosti vylučujúcej zodpovednosť. Zmluvná strana, ktorá sa odvoláva na okolnosť vylučujúcu zodpovednosť, využije všetko svoje úsilie na nápravu situácie a na odstránenie príčiny svojej neschopnosti plniť zmluvu v čo najväčšom rozsahu a v primeranom čase. Dodacie lehoty a všetky ostatné lehoty sa po dobu trvania okolnosti vylučujúcej zodpovednosť predlžujú o dobu jej pôsobenia. Zmluvná strana, ktorá sa odvoláva na okolnosť vylučujúcu zodpovednosť, bez zbytočného odkladu oznámi druhej zmluvnej strane jej zánik. </w:t>
      </w:r>
    </w:p>
    <w:p w14:paraId="5E41CD84" w14:textId="1B2B2B76" w:rsidR="00E55391" w:rsidRPr="00CB7814" w:rsidRDefault="00CD72FF" w:rsidP="00D13650">
      <w:pPr>
        <w:numPr>
          <w:ilvl w:val="1"/>
          <w:numId w:val="11"/>
        </w:numPr>
        <w:spacing w:before="60"/>
        <w:ind w:left="567" w:hanging="567"/>
        <w:jc w:val="both"/>
        <w:rPr>
          <w:rFonts w:ascii="Franklin Gothic Book" w:hAnsi="Franklin Gothic Book" w:cs="Arial"/>
          <w:sz w:val="22"/>
          <w:szCs w:val="22"/>
        </w:rPr>
      </w:pPr>
      <w:r w:rsidRPr="00C83E80">
        <w:rPr>
          <w:rFonts w:ascii="Franklin Gothic Book" w:hAnsi="Franklin Gothic Book"/>
          <w:sz w:val="22"/>
          <w:szCs w:val="22"/>
        </w:rPr>
        <w:t>Ak má okolnosť vylučujúca zodpovednosť vplyv na termín plnenia, zmluvné strany dohodnú nový termín plnenia písomným dodatkom k tejto zmluve alebo iným spôsobom upravia vzájomné oprávnené nároky</w:t>
      </w:r>
      <w:r w:rsidR="00E55391" w:rsidRPr="00CB7814">
        <w:rPr>
          <w:rFonts w:ascii="Franklin Gothic Book" w:hAnsi="Franklin Gothic Book" w:cs="Arial"/>
          <w:sz w:val="22"/>
          <w:szCs w:val="22"/>
        </w:rPr>
        <w:t>.</w:t>
      </w:r>
    </w:p>
    <w:p w14:paraId="147BC79F" w14:textId="77777777" w:rsidR="007C70AD" w:rsidRPr="00CB7814" w:rsidRDefault="007C70AD" w:rsidP="00CB7814">
      <w:pPr>
        <w:jc w:val="center"/>
        <w:rPr>
          <w:rFonts w:ascii="Franklin Gothic Book" w:hAnsi="Franklin Gothic Book" w:cs="Arial"/>
          <w:b/>
          <w:sz w:val="22"/>
          <w:szCs w:val="22"/>
        </w:rPr>
      </w:pPr>
    </w:p>
    <w:p w14:paraId="59E86D25" w14:textId="03B3F5EB" w:rsidR="00E55391" w:rsidRPr="00CB7814" w:rsidRDefault="00304E26" w:rsidP="00CB7814">
      <w:pPr>
        <w:jc w:val="center"/>
        <w:rPr>
          <w:rFonts w:ascii="Franklin Gothic Book" w:hAnsi="Franklin Gothic Book" w:cs="Arial"/>
          <w:b/>
          <w:sz w:val="22"/>
          <w:szCs w:val="22"/>
        </w:rPr>
      </w:pPr>
      <w:r w:rsidRPr="00CB7814">
        <w:rPr>
          <w:rFonts w:ascii="Franklin Gothic Book" w:hAnsi="Franklin Gothic Book" w:cs="Arial"/>
          <w:b/>
          <w:sz w:val="22"/>
          <w:szCs w:val="22"/>
        </w:rPr>
        <w:t>Článok VIII</w:t>
      </w:r>
      <w:r w:rsidR="00E55391" w:rsidRPr="00CB7814">
        <w:rPr>
          <w:rFonts w:ascii="Franklin Gothic Book" w:hAnsi="Franklin Gothic Book" w:cs="Arial"/>
          <w:b/>
          <w:sz w:val="22"/>
          <w:szCs w:val="22"/>
        </w:rPr>
        <w:t>.</w:t>
      </w:r>
    </w:p>
    <w:p w14:paraId="44B01249" w14:textId="77777777" w:rsidR="00E55391" w:rsidRPr="00CB7814" w:rsidRDefault="00E55391" w:rsidP="00CB7814">
      <w:pPr>
        <w:spacing w:after="200"/>
        <w:jc w:val="center"/>
        <w:rPr>
          <w:rFonts w:ascii="Franklin Gothic Book" w:hAnsi="Franklin Gothic Book" w:cs="Arial"/>
          <w:b/>
          <w:sz w:val="22"/>
          <w:szCs w:val="22"/>
        </w:rPr>
      </w:pPr>
      <w:r w:rsidRPr="00CB7814">
        <w:rPr>
          <w:rFonts w:ascii="Franklin Gothic Book" w:hAnsi="Franklin Gothic Book" w:cs="Arial"/>
          <w:b/>
          <w:sz w:val="22"/>
          <w:szCs w:val="22"/>
        </w:rPr>
        <w:t xml:space="preserve">Sankcie </w:t>
      </w:r>
    </w:p>
    <w:p w14:paraId="55E6CC36" w14:textId="05B0135F" w:rsidR="00E55391" w:rsidRPr="00CB7814" w:rsidRDefault="00E55391" w:rsidP="00D13650">
      <w:pPr>
        <w:pStyle w:val="Odsekzoznamu"/>
        <w:widowControl w:val="0"/>
        <w:numPr>
          <w:ilvl w:val="1"/>
          <w:numId w:val="8"/>
        </w:numPr>
        <w:spacing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 xml:space="preserve">V prípade omeškania poskytovateľa s plnením </w:t>
      </w:r>
      <w:r w:rsidR="00483F2B" w:rsidRPr="00CB7814">
        <w:rPr>
          <w:rFonts w:ascii="Franklin Gothic Book" w:hAnsi="Franklin Gothic Book" w:cs="Arial"/>
          <w:sz w:val="22"/>
          <w:szCs w:val="22"/>
        </w:rPr>
        <w:t>jednotlivých požiadaviek</w:t>
      </w:r>
      <w:r w:rsidR="00017E0A" w:rsidRPr="00CB7814">
        <w:rPr>
          <w:rFonts w:ascii="Franklin Gothic Book" w:hAnsi="Franklin Gothic Book" w:cs="Arial"/>
          <w:sz w:val="22"/>
          <w:szCs w:val="22"/>
        </w:rPr>
        <w:t xml:space="preserve"> v termínoch </w:t>
      </w:r>
      <w:r w:rsidR="00483F2B" w:rsidRPr="00CB7814">
        <w:rPr>
          <w:rFonts w:ascii="Franklin Gothic Book" w:hAnsi="Franklin Gothic Book" w:cs="Arial"/>
          <w:sz w:val="22"/>
          <w:szCs w:val="22"/>
        </w:rPr>
        <w:t xml:space="preserve">stanovených v požiadavkách </w:t>
      </w:r>
      <w:r w:rsidRPr="00CB7814">
        <w:rPr>
          <w:rFonts w:ascii="Franklin Gothic Book" w:hAnsi="Franklin Gothic Book" w:cs="Arial"/>
          <w:sz w:val="22"/>
          <w:szCs w:val="22"/>
        </w:rPr>
        <w:t>z dôvodu, ktorý nevznikol na strane objednávateľa a pri ktorom sa nejedná an</w:t>
      </w:r>
      <w:r w:rsidR="004A646D" w:rsidRPr="00CB7814">
        <w:rPr>
          <w:rFonts w:ascii="Franklin Gothic Book" w:hAnsi="Franklin Gothic Book" w:cs="Arial"/>
          <w:sz w:val="22"/>
          <w:szCs w:val="22"/>
        </w:rPr>
        <w:t>i o dôvody uvedené v článku VII</w:t>
      </w:r>
      <w:r w:rsidRPr="00CB7814">
        <w:rPr>
          <w:rFonts w:ascii="Franklin Gothic Book" w:hAnsi="Franklin Gothic Book" w:cs="Arial"/>
          <w:sz w:val="22"/>
          <w:szCs w:val="22"/>
        </w:rPr>
        <w:t xml:space="preserve">. tejto zmluvy, je objednávateľ oprávnený </w:t>
      </w:r>
      <w:r w:rsidR="003C4135" w:rsidRPr="00CB7814">
        <w:rPr>
          <w:rFonts w:ascii="Franklin Gothic Book" w:hAnsi="Franklin Gothic Book" w:cs="Arial"/>
          <w:sz w:val="22"/>
          <w:szCs w:val="22"/>
        </w:rPr>
        <w:t>uplatniť si voči</w:t>
      </w:r>
      <w:r w:rsidRPr="00CB7814">
        <w:rPr>
          <w:rFonts w:ascii="Franklin Gothic Book" w:hAnsi="Franklin Gothic Book" w:cs="Arial"/>
          <w:sz w:val="22"/>
          <w:szCs w:val="22"/>
        </w:rPr>
        <w:t xml:space="preserve"> poskytovateľovi zmluvnú pokutu vo výške 0,05 % z</w:t>
      </w:r>
      <w:r w:rsidR="00664BCC" w:rsidRPr="00CB7814">
        <w:rPr>
          <w:rFonts w:ascii="Franklin Gothic Book" w:hAnsi="Franklin Gothic Book" w:cs="Arial"/>
          <w:sz w:val="22"/>
          <w:szCs w:val="22"/>
        </w:rPr>
        <w:t xml:space="preserve"> ceny objednávateľom požadovanej služby </w:t>
      </w:r>
      <w:r w:rsidR="00483F2B" w:rsidRPr="00CB7814">
        <w:rPr>
          <w:rFonts w:ascii="Franklin Gothic Book" w:hAnsi="Franklin Gothic Book" w:cs="Arial"/>
          <w:sz w:val="22"/>
          <w:szCs w:val="22"/>
        </w:rPr>
        <w:t xml:space="preserve">podľa jednotlivej požiadavky </w:t>
      </w:r>
      <w:r w:rsidR="00664BCC" w:rsidRPr="00CB7814">
        <w:rPr>
          <w:rFonts w:ascii="Franklin Gothic Book" w:hAnsi="Franklin Gothic Book" w:cs="Arial"/>
          <w:sz w:val="22"/>
          <w:szCs w:val="22"/>
        </w:rPr>
        <w:t xml:space="preserve">stanovenej v bode 4.1 článku IV. tejto zmluvy </w:t>
      </w:r>
      <w:r w:rsidRPr="00CB7814">
        <w:rPr>
          <w:rFonts w:ascii="Franklin Gothic Book" w:hAnsi="Franklin Gothic Book" w:cs="Arial"/>
          <w:sz w:val="22"/>
          <w:szCs w:val="22"/>
        </w:rPr>
        <w:t>bez DPH za každý aj začatý deň omeškania.</w:t>
      </w:r>
    </w:p>
    <w:p w14:paraId="12351926" w14:textId="00B288C3" w:rsidR="00E55391" w:rsidRPr="00CB7814" w:rsidRDefault="00E55391" w:rsidP="00D13650">
      <w:pPr>
        <w:pStyle w:val="Odsekzoznamu"/>
        <w:widowControl w:val="0"/>
        <w:numPr>
          <w:ilvl w:val="1"/>
          <w:numId w:val="8"/>
        </w:numPr>
        <w:spacing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 xml:space="preserve">V prípade omeškania objednávateľa s úhradou faktúry je poskytovateľ oprávnený </w:t>
      </w:r>
      <w:r w:rsidR="003C4135" w:rsidRPr="00CB7814">
        <w:rPr>
          <w:rFonts w:ascii="Franklin Gothic Book" w:hAnsi="Franklin Gothic Book" w:cs="Arial"/>
          <w:sz w:val="22"/>
          <w:szCs w:val="22"/>
        </w:rPr>
        <w:t>uplatniť si voči</w:t>
      </w:r>
      <w:r w:rsidRPr="00CB7814">
        <w:rPr>
          <w:rFonts w:ascii="Franklin Gothic Book" w:hAnsi="Franklin Gothic Book" w:cs="Arial"/>
          <w:sz w:val="22"/>
          <w:szCs w:val="22"/>
        </w:rPr>
        <w:t xml:space="preserve"> objednávateľovi úrok z omeškania vo výške 0,05 % z dlžnej čiastky za každý aj začatý deň omeškania.</w:t>
      </w:r>
    </w:p>
    <w:p w14:paraId="1A127F01" w14:textId="2C9FCD14" w:rsidR="00640B84" w:rsidRPr="00CB7814" w:rsidRDefault="00640B84" w:rsidP="00D13650">
      <w:pPr>
        <w:pStyle w:val="Odsekzoznamu"/>
        <w:widowControl w:val="0"/>
        <w:numPr>
          <w:ilvl w:val="1"/>
          <w:numId w:val="8"/>
        </w:numPr>
        <w:spacing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 xml:space="preserve">V prípade, ak poskytovateľ neodstráni písomne reklamovanú vadu, ktorá sa prejavila v záručnej dobe do 3 dní alebo vo vzájomne dohodnutej primeranej dlhšej lehote, je objednávateľ oprávnený, počnúc dňom nasledujúcim po uplynutí lehoty na odstránenie vád, </w:t>
      </w:r>
      <w:r w:rsidR="003C4135" w:rsidRPr="00CB7814">
        <w:rPr>
          <w:rFonts w:ascii="Franklin Gothic Book" w:hAnsi="Franklin Gothic Book" w:cs="Arial"/>
          <w:sz w:val="22"/>
          <w:szCs w:val="22"/>
        </w:rPr>
        <w:t>uplatniť si voči</w:t>
      </w:r>
      <w:r w:rsidRPr="00CB7814">
        <w:rPr>
          <w:rFonts w:ascii="Franklin Gothic Book" w:hAnsi="Franklin Gothic Book" w:cs="Arial"/>
          <w:sz w:val="22"/>
          <w:szCs w:val="22"/>
        </w:rPr>
        <w:t xml:space="preserve"> poskytovateľovi zmluvnú pokutu vo výške 100,- Eur (slovom: jednosto eur) za každý aj začatý deň omeškania a za každú jednotlivú vadu osobitne.</w:t>
      </w:r>
    </w:p>
    <w:p w14:paraId="517C20A0" w14:textId="4DE0FFC2" w:rsidR="006B712E" w:rsidRPr="00CB7814" w:rsidRDefault="00E55391" w:rsidP="00D13650">
      <w:pPr>
        <w:pStyle w:val="Odsekzoznamu"/>
        <w:widowControl w:val="0"/>
        <w:numPr>
          <w:ilvl w:val="1"/>
          <w:numId w:val="8"/>
        </w:numPr>
        <w:spacing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V prípade porušenia zákazu fajčenia, prinášania a požívania alkoholických nápojov a omamných látok v mieste plnenia predmetu tejto zmluvy zamestnancami poskytovateľa alebo zamestnancami subdodávateľov poskytovateľa, je poskytovateľ povinný uhradiť objednávateľovi zmluvnú pokutu vo výške 1</w:t>
      </w:r>
      <w:r w:rsidR="00F340DC">
        <w:rPr>
          <w:rFonts w:ascii="Franklin Gothic Book" w:hAnsi="Franklin Gothic Book" w:cs="Arial"/>
          <w:sz w:val="22"/>
          <w:szCs w:val="22"/>
        </w:rPr>
        <w:t>0</w:t>
      </w:r>
      <w:r w:rsidRPr="00CB7814">
        <w:rPr>
          <w:rFonts w:ascii="Franklin Gothic Book" w:hAnsi="Franklin Gothic Book" w:cs="Arial"/>
          <w:sz w:val="22"/>
          <w:szCs w:val="22"/>
        </w:rPr>
        <w:t>0,- Eur (slovom: jednosto</w:t>
      </w:r>
      <w:r w:rsidR="00F340DC">
        <w:rPr>
          <w:rFonts w:ascii="Franklin Gothic Book" w:hAnsi="Franklin Gothic Book" w:cs="Arial"/>
          <w:sz w:val="22"/>
          <w:szCs w:val="22"/>
        </w:rPr>
        <w:t xml:space="preserve"> </w:t>
      </w:r>
      <w:r w:rsidRPr="00CB7814">
        <w:rPr>
          <w:rFonts w:ascii="Franklin Gothic Book" w:hAnsi="Franklin Gothic Book" w:cs="Arial"/>
          <w:sz w:val="22"/>
          <w:szCs w:val="22"/>
        </w:rPr>
        <w:t>eur) za každého pracovníka porušujúceho túto povinnosť a za každé jednotlivé porušenie tejto povinnosti.</w:t>
      </w:r>
    </w:p>
    <w:p w14:paraId="63BE7C42" w14:textId="699E2188" w:rsidR="006B712E" w:rsidRPr="00CB7814" w:rsidRDefault="006B712E" w:rsidP="00D13650">
      <w:pPr>
        <w:pStyle w:val="Odsekzoznamu"/>
        <w:widowControl w:val="0"/>
        <w:numPr>
          <w:ilvl w:val="1"/>
          <w:numId w:val="8"/>
        </w:numPr>
        <w:spacing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V prípade porušeni</w:t>
      </w:r>
      <w:r w:rsidR="004A646D" w:rsidRPr="00CB7814">
        <w:rPr>
          <w:rFonts w:ascii="Franklin Gothic Book" w:hAnsi="Franklin Gothic Book" w:cs="Arial"/>
          <w:sz w:val="22"/>
          <w:szCs w:val="22"/>
        </w:rPr>
        <w:t xml:space="preserve">a povinností uvedených v bode </w:t>
      </w:r>
      <w:r w:rsidR="004A646D" w:rsidRPr="00DE5CE0">
        <w:rPr>
          <w:rFonts w:ascii="Franklin Gothic Book" w:hAnsi="Franklin Gothic Book" w:cs="Arial"/>
          <w:sz w:val="22"/>
          <w:szCs w:val="22"/>
        </w:rPr>
        <w:t>10.</w:t>
      </w:r>
      <w:r w:rsidR="00DE5CE0">
        <w:rPr>
          <w:rFonts w:ascii="Franklin Gothic Book" w:hAnsi="Franklin Gothic Book" w:cs="Arial"/>
          <w:sz w:val="22"/>
          <w:szCs w:val="22"/>
        </w:rPr>
        <w:t>6</w:t>
      </w:r>
      <w:r w:rsidR="004A646D" w:rsidRPr="00DE5CE0">
        <w:rPr>
          <w:rFonts w:ascii="Franklin Gothic Book" w:hAnsi="Franklin Gothic Book" w:cs="Arial"/>
          <w:sz w:val="22"/>
          <w:szCs w:val="22"/>
        </w:rPr>
        <w:t xml:space="preserve"> článku</w:t>
      </w:r>
      <w:r w:rsidR="004A646D" w:rsidRPr="00CB7814">
        <w:rPr>
          <w:rFonts w:ascii="Franklin Gothic Book" w:hAnsi="Franklin Gothic Book" w:cs="Arial"/>
          <w:sz w:val="22"/>
          <w:szCs w:val="22"/>
        </w:rPr>
        <w:t xml:space="preserve"> X</w:t>
      </w:r>
      <w:r w:rsidRPr="00CB7814">
        <w:rPr>
          <w:rFonts w:ascii="Franklin Gothic Book" w:hAnsi="Franklin Gothic Book" w:cs="Arial"/>
          <w:sz w:val="22"/>
          <w:szCs w:val="22"/>
        </w:rPr>
        <w:t xml:space="preserve">. tejto zmluvy, je poskytovateľ povinný uhradiť zmluvnú pokutu vo výške 100,- Eur (slovom: jednosto </w:t>
      </w:r>
      <w:r w:rsidR="00F340DC">
        <w:rPr>
          <w:rFonts w:ascii="Franklin Gothic Book" w:hAnsi="Franklin Gothic Book" w:cs="Arial"/>
          <w:sz w:val="22"/>
          <w:szCs w:val="22"/>
        </w:rPr>
        <w:t>e</w:t>
      </w:r>
      <w:r w:rsidRPr="00CB7814">
        <w:rPr>
          <w:rFonts w:ascii="Franklin Gothic Book" w:hAnsi="Franklin Gothic Book" w:cs="Arial"/>
          <w:sz w:val="22"/>
          <w:szCs w:val="22"/>
        </w:rPr>
        <w:t>ur) za každého zamestnanca poskytovateľa alebo zamestnanca subdodávateľa poskytovateľa, ktorý vykonával služby podľa tejto zmluvy a ktorý bol zamestnaný nelegálne alebo vykonával nelegálnu prácu.</w:t>
      </w:r>
    </w:p>
    <w:p w14:paraId="360A4912" w14:textId="44C49F23" w:rsidR="006B712E" w:rsidRPr="00CB7814" w:rsidRDefault="006B712E" w:rsidP="00D13650">
      <w:pPr>
        <w:pStyle w:val="Odsekzoznamu"/>
        <w:widowControl w:val="0"/>
        <w:numPr>
          <w:ilvl w:val="1"/>
          <w:numId w:val="8"/>
        </w:numPr>
        <w:spacing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V prípade porušenia povinnosti zachovávať mlčanlivosť o dôverný</w:t>
      </w:r>
      <w:r w:rsidR="004A646D" w:rsidRPr="00CB7814">
        <w:rPr>
          <w:rFonts w:ascii="Franklin Gothic Book" w:hAnsi="Franklin Gothic Book" w:cs="Arial"/>
          <w:sz w:val="22"/>
          <w:szCs w:val="22"/>
        </w:rPr>
        <w:t>ch informáciách v zmysle bodu</w:t>
      </w:r>
      <w:r w:rsidR="00DE5CE0">
        <w:rPr>
          <w:rFonts w:ascii="Franklin Gothic Book" w:hAnsi="Franklin Gothic Book" w:cs="Arial"/>
          <w:sz w:val="22"/>
          <w:szCs w:val="22"/>
        </w:rPr>
        <w:t xml:space="preserve"> 10.20</w:t>
      </w:r>
      <w:r w:rsidR="004A646D" w:rsidRPr="00CB7814">
        <w:rPr>
          <w:rFonts w:ascii="Franklin Gothic Book" w:hAnsi="Franklin Gothic Book" w:cs="Arial"/>
          <w:sz w:val="22"/>
          <w:szCs w:val="22"/>
        </w:rPr>
        <w:t xml:space="preserve"> článku X</w:t>
      </w:r>
      <w:r w:rsidR="00AF5181" w:rsidRPr="00CB7814">
        <w:rPr>
          <w:rFonts w:ascii="Franklin Gothic Book" w:hAnsi="Franklin Gothic Book" w:cs="Arial"/>
          <w:sz w:val="22"/>
          <w:szCs w:val="22"/>
        </w:rPr>
        <w:t>. tejto zmluvy, je poskytovateľ</w:t>
      </w:r>
      <w:r w:rsidRPr="00CB7814">
        <w:rPr>
          <w:rFonts w:ascii="Franklin Gothic Book" w:hAnsi="Franklin Gothic Book" w:cs="Arial"/>
          <w:sz w:val="22"/>
          <w:szCs w:val="22"/>
        </w:rPr>
        <w:t xml:space="preserve"> povinný uhradiť druhej zmluvnej strane zmluvnú pokutu vo výške 20 % z ceny uvedenej v bode 4.2 článku IV. tejto zmluvy </w:t>
      </w:r>
      <w:r w:rsidRPr="00CB7814">
        <w:rPr>
          <w:rFonts w:ascii="Franklin Gothic Book" w:hAnsi="Franklin Gothic Book"/>
          <w:color w:val="000000"/>
          <w:sz w:val="22"/>
          <w:szCs w:val="22"/>
          <w:shd w:val="clear" w:color="auto" w:fill="FDFDFD"/>
        </w:rPr>
        <w:t>za každé porušenie.</w:t>
      </w:r>
    </w:p>
    <w:p w14:paraId="5695C759" w14:textId="0A67722A" w:rsidR="00DE5CE0" w:rsidRPr="00BD6BAA" w:rsidRDefault="00CD72FF" w:rsidP="00BD6BAA">
      <w:pPr>
        <w:pStyle w:val="Odsekzoznamu"/>
        <w:widowControl w:val="0"/>
        <w:numPr>
          <w:ilvl w:val="1"/>
          <w:numId w:val="8"/>
        </w:numPr>
        <w:spacing w:after="60"/>
        <w:ind w:left="567" w:hanging="567"/>
        <w:jc w:val="both"/>
        <w:rPr>
          <w:rFonts w:ascii="Franklin Gothic Book" w:hAnsi="Franklin Gothic Book" w:cs="Arial"/>
          <w:sz w:val="22"/>
          <w:szCs w:val="22"/>
        </w:rPr>
      </w:pPr>
      <w:r w:rsidRPr="00A92B4B">
        <w:rPr>
          <w:rFonts w:ascii="Franklin Gothic Book" w:hAnsi="Franklin Gothic Book" w:cs="Arial"/>
          <w:sz w:val="22"/>
          <w:szCs w:val="22"/>
        </w:rPr>
        <w:t xml:space="preserve">Splatnosť uplatnených sankcií v zmysle tohto článku tejto zmluvy je do 15 dní odo dňa preukázateľného doručenia príslušnej </w:t>
      </w:r>
      <w:r w:rsidR="002F0859">
        <w:rPr>
          <w:rFonts w:ascii="Franklin Gothic Book" w:hAnsi="Franklin Gothic Book" w:cs="Arial"/>
          <w:sz w:val="22"/>
          <w:szCs w:val="22"/>
        </w:rPr>
        <w:t>písomnej výzvy</w:t>
      </w:r>
      <w:r w:rsidR="002F0859" w:rsidRPr="00A92B4B">
        <w:rPr>
          <w:rFonts w:ascii="Franklin Gothic Book" w:hAnsi="Franklin Gothic Book" w:cs="Arial"/>
          <w:sz w:val="22"/>
          <w:szCs w:val="22"/>
        </w:rPr>
        <w:t xml:space="preserve"> </w:t>
      </w:r>
      <w:r w:rsidRPr="00A92B4B">
        <w:rPr>
          <w:rFonts w:ascii="Franklin Gothic Book" w:hAnsi="Franklin Gothic Book" w:cs="Arial"/>
          <w:sz w:val="22"/>
          <w:szCs w:val="22"/>
        </w:rPr>
        <w:t xml:space="preserve">druhej zmluvnej strane. Platby </w:t>
      </w:r>
      <w:r>
        <w:rPr>
          <w:rFonts w:ascii="Franklin Gothic Book" w:hAnsi="Franklin Gothic Book" w:cs="Arial"/>
          <w:sz w:val="22"/>
          <w:szCs w:val="22"/>
        </w:rPr>
        <w:t xml:space="preserve">za </w:t>
      </w:r>
      <w:proofErr w:type="spellStart"/>
      <w:r>
        <w:rPr>
          <w:rFonts w:ascii="Franklin Gothic Book" w:hAnsi="Franklin Gothic Book" w:cs="Arial"/>
          <w:sz w:val="22"/>
          <w:szCs w:val="22"/>
        </w:rPr>
        <w:t>ne</w:t>
      </w:r>
      <w:proofErr w:type="spellEnd"/>
      <w:r w:rsidRPr="00A92B4B">
        <w:rPr>
          <w:rFonts w:ascii="Franklin Gothic Book" w:hAnsi="Franklin Gothic Book" w:cs="Arial"/>
          <w:sz w:val="22"/>
          <w:szCs w:val="22"/>
        </w:rPr>
        <w:t xml:space="preserve"> budú uhrádzané výlučne bezhotovostne na bankové účty uvedené </w:t>
      </w:r>
      <w:r w:rsidR="002F0859">
        <w:rPr>
          <w:rFonts w:ascii="Franklin Gothic Book" w:hAnsi="Franklin Gothic Book" w:cs="Arial"/>
          <w:sz w:val="22"/>
          <w:szCs w:val="22"/>
        </w:rPr>
        <w:t>v písomných výzvach</w:t>
      </w:r>
      <w:r>
        <w:rPr>
          <w:rFonts w:ascii="Franklin Gothic Book" w:hAnsi="Franklin Gothic Book" w:cs="Arial"/>
          <w:sz w:val="22"/>
          <w:szCs w:val="22"/>
        </w:rPr>
        <w:t>.</w:t>
      </w:r>
    </w:p>
    <w:p w14:paraId="5E18C5B7" w14:textId="77777777" w:rsidR="00DE5CE0" w:rsidRDefault="00DE5CE0" w:rsidP="00CB7814">
      <w:pPr>
        <w:spacing w:after="60"/>
        <w:jc w:val="center"/>
        <w:rPr>
          <w:rFonts w:ascii="Franklin Gothic Book" w:hAnsi="Franklin Gothic Book" w:cs="Arial"/>
          <w:b/>
          <w:sz w:val="22"/>
          <w:szCs w:val="22"/>
        </w:rPr>
      </w:pPr>
    </w:p>
    <w:p w14:paraId="485E80C4" w14:textId="4B0D739A" w:rsidR="00E55391" w:rsidRPr="00CB7814" w:rsidRDefault="00E55391" w:rsidP="00CB7814">
      <w:pPr>
        <w:spacing w:after="60"/>
        <w:jc w:val="center"/>
        <w:rPr>
          <w:rFonts w:ascii="Franklin Gothic Book" w:hAnsi="Franklin Gothic Book" w:cs="Arial"/>
          <w:b/>
          <w:sz w:val="22"/>
          <w:szCs w:val="22"/>
        </w:rPr>
      </w:pPr>
      <w:r w:rsidRPr="00CB7814">
        <w:rPr>
          <w:rFonts w:ascii="Franklin Gothic Book" w:hAnsi="Franklin Gothic Book" w:cs="Arial"/>
          <w:b/>
          <w:sz w:val="22"/>
          <w:szCs w:val="22"/>
        </w:rPr>
        <w:t xml:space="preserve">Článok </w:t>
      </w:r>
      <w:r w:rsidR="00304E26" w:rsidRPr="00CB7814">
        <w:rPr>
          <w:rFonts w:ascii="Franklin Gothic Book" w:hAnsi="Franklin Gothic Book" w:cs="Arial"/>
          <w:b/>
          <w:sz w:val="22"/>
          <w:szCs w:val="22"/>
        </w:rPr>
        <w:t>I</w:t>
      </w:r>
      <w:r w:rsidRPr="00CB7814">
        <w:rPr>
          <w:rFonts w:ascii="Franklin Gothic Book" w:hAnsi="Franklin Gothic Book" w:cs="Arial"/>
          <w:b/>
          <w:sz w:val="22"/>
          <w:szCs w:val="22"/>
        </w:rPr>
        <w:t>X.</w:t>
      </w:r>
    </w:p>
    <w:p w14:paraId="6C7EC301" w14:textId="77777777" w:rsidR="00E55391" w:rsidRPr="00CB7814" w:rsidRDefault="00E55391" w:rsidP="00CB7814">
      <w:pPr>
        <w:spacing w:after="60"/>
        <w:jc w:val="center"/>
        <w:rPr>
          <w:rFonts w:ascii="Franklin Gothic Book" w:hAnsi="Franklin Gothic Book" w:cs="Arial"/>
          <w:b/>
          <w:sz w:val="22"/>
          <w:szCs w:val="22"/>
        </w:rPr>
      </w:pPr>
      <w:r w:rsidRPr="00CB7814">
        <w:rPr>
          <w:rFonts w:ascii="Franklin Gothic Book" w:hAnsi="Franklin Gothic Book" w:cs="Arial"/>
          <w:b/>
          <w:sz w:val="22"/>
          <w:szCs w:val="22"/>
        </w:rPr>
        <w:t>Povinnosti objednávateľa</w:t>
      </w:r>
    </w:p>
    <w:p w14:paraId="560BFB77" w14:textId="77777777" w:rsidR="00E55391" w:rsidRPr="00CB7814" w:rsidRDefault="00E55391" w:rsidP="00CB7814">
      <w:pPr>
        <w:spacing w:after="60"/>
        <w:rPr>
          <w:rFonts w:ascii="Franklin Gothic Book" w:hAnsi="Franklin Gothic Book" w:cs="Arial"/>
          <w:b/>
          <w:sz w:val="22"/>
          <w:szCs w:val="22"/>
        </w:rPr>
      </w:pPr>
    </w:p>
    <w:p w14:paraId="24BAF90C" w14:textId="323851BC" w:rsidR="00E55391" w:rsidRPr="00CB7814" w:rsidRDefault="00E55391" w:rsidP="00D13650">
      <w:pPr>
        <w:pStyle w:val="Odsekzoznamu"/>
        <w:numPr>
          <w:ilvl w:val="1"/>
          <w:numId w:val="12"/>
        </w:numPr>
        <w:spacing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lastRenderedPageBreak/>
        <w:t>Objednávateľ sa zaväzuje uhrádzať poskytovateľovi faktúry za poskytnuté služby v zmysle článku IV. tejto zmluvy v plnej výške a dohodnutom termíne.</w:t>
      </w:r>
    </w:p>
    <w:p w14:paraId="33F0FBA8" w14:textId="77777777" w:rsidR="00E55391" w:rsidRPr="00CB7814" w:rsidRDefault="00E55391" w:rsidP="00D13650">
      <w:pPr>
        <w:pStyle w:val="Odsekzoznamu"/>
        <w:numPr>
          <w:ilvl w:val="1"/>
          <w:numId w:val="12"/>
        </w:numPr>
        <w:spacing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 xml:space="preserve">Objednávateľ sa zaväzuje umožniť zamestnancom poskytovateľa a zamestnancom subdodávateľov poskytovateľa v súvislosti s plnením záväzkov vyplývajúcich zo zmluvy prístup k objektom v rozsahu nevyhnutnom na plnenie tejto zmluvy. </w:t>
      </w:r>
    </w:p>
    <w:p w14:paraId="3EF31BA5" w14:textId="77777777" w:rsidR="00E55391" w:rsidRPr="00CB7814" w:rsidRDefault="00E55391" w:rsidP="00D13650">
      <w:pPr>
        <w:pStyle w:val="Odsekzoznamu"/>
        <w:numPr>
          <w:ilvl w:val="1"/>
          <w:numId w:val="12"/>
        </w:numPr>
        <w:spacing w:before="60"/>
        <w:ind w:left="567" w:hanging="567"/>
        <w:jc w:val="both"/>
        <w:rPr>
          <w:rFonts w:ascii="Franklin Gothic Book" w:hAnsi="Franklin Gothic Book" w:cs="Arial"/>
          <w:sz w:val="22"/>
          <w:szCs w:val="22"/>
        </w:rPr>
      </w:pPr>
      <w:r w:rsidRPr="00CB7814">
        <w:rPr>
          <w:rFonts w:ascii="Franklin Gothic Book" w:hAnsi="Franklin Gothic Book" w:cs="Arial"/>
          <w:sz w:val="22"/>
          <w:szCs w:val="22"/>
        </w:rPr>
        <w:t xml:space="preserve">Objednávateľ </w:t>
      </w:r>
      <w:r w:rsidRPr="00CB7814">
        <w:rPr>
          <w:rFonts w:ascii="Franklin Gothic Book" w:hAnsi="Franklin Gothic Book"/>
          <w:sz w:val="22"/>
          <w:szCs w:val="22"/>
        </w:rPr>
        <w:t>poskytne poskytovateľovi potrebnú súčinnosť pri plnení povinností poskytovateľa podľa tejto zmluvy</w:t>
      </w:r>
      <w:r w:rsidRPr="00CB7814">
        <w:rPr>
          <w:rFonts w:ascii="Franklin Gothic Book" w:hAnsi="Franklin Gothic Book" w:cs="Arial"/>
          <w:sz w:val="22"/>
          <w:szCs w:val="22"/>
        </w:rPr>
        <w:t>.</w:t>
      </w:r>
    </w:p>
    <w:p w14:paraId="19ABB63C" w14:textId="2FD0C840" w:rsidR="00E55391" w:rsidRPr="00CB7814" w:rsidRDefault="00304E26" w:rsidP="00CB7814">
      <w:pPr>
        <w:spacing w:before="200"/>
        <w:jc w:val="center"/>
        <w:rPr>
          <w:rFonts w:ascii="Franklin Gothic Book" w:hAnsi="Franklin Gothic Book" w:cs="Arial"/>
          <w:b/>
          <w:sz w:val="22"/>
          <w:szCs w:val="22"/>
        </w:rPr>
      </w:pPr>
      <w:r w:rsidRPr="00CB7814">
        <w:rPr>
          <w:rFonts w:ascii="Franklin Gothic Book" w:hAnsi="Franklin Gothic Book" w:cs="Arial"/>
          <w:b/>
          <w:sz w:val="22"/>
          <w:szCs w:val="22"/>
        </w:rPr>
        <w:t>Článok X</w:t>
      </w:r>
      <w:r w:rsidR="00E55391" w:rsidRPr="00CB7814">
        <w:rPr>
          <w:rFonts w:ascii="Franklin Gothic Book" w:hAnsi="Franklin Gothic Book" w:cs="Arial"/>
          <w:b/>
          <w:sz w:val="22"/>
          <w:szCs w:val="22"/>
        </w:rPr>
        <w:t>.</w:t>
      </w:r>
    </w:p>
    <w:p w14:paraId="6B7AD9FC" w14:textId="77777777" w:rsidR="00E55391" w:rsidRPr="00CB7814" w:rsidRDefault="00E55391" w:rsidP="00CB7814">
      <w:pPr>
        <w:spacing w:after="200"/>
        <w:jc w:val="center"/>
        <w:rPr>
          <w:rFonts w:ascii="Franklin Gothic Book" w:hAnsi="Franklin Gothic Book" w:cs="Arial"/>
          <w:b/>
          <w:sz w:val="22"/>
          <w:szCs w:val="22"/>
        </w:rPr>
      </w:pPr>
      <w:r w:rsidRPr="00CB7814">
        <w:rPr>
          <w:rFonts w:ascii="Franklin Gothic Book" w:hAnsi="Franklin Gothic Book" w:cs="Arial"/>
          <w:b/>
          <w:sz w:val="22"/>
          <w:szCs w:val="22"/>
        </w:rPr>
        <w:t>Povinnosti poskytovateľa</w:t>
      </w:r>
    </w:p>
    <w:p w14:paraId="7053AA41" w14:textId="36EE3F0F" w:rsidR="00600EAC" w:rsidRPr="000D75CD" w:rsidRDefault="00600EAC" w:rsidP="00D13650">
      <w:pPr>
        <w:pStyle w:val="Odsekzoznamu"/>
        <w:numPr>
          <w:ilvl w:val="1"/>
          <w:numId w:val="13"/>
        </w:numPr>
        <w:spacing w:before="60"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Poskytovateľ sa zaväzuje pri vykonávaní predmetu zmluvy postupovať samostatne, na vlastné náklady a na svoju zodpovednosť.</w:t>
      </w:r>
      <w:r w:rsidR="00AB02FA">
        <w:rPr>
          <w:rFonts w:ascii="Franklin Gothic Book" w:hAnsi="Franklin Gothic Book" w:cs="Arial"/>
          <w:sz w:val="22"/>
          <w:szCs w:val="22"/>
        </w:rPr>
        <w:t xml:space="preserve"> </w:t>
      </w:r>
      <w:r w:rsidR="000D75CD" w:rsidRPr="000D75CD">
        <w:rPr>
          <w:rFonts w:ascii="Franklin Gothic Book" w:hAnsi="Franklin Gothic Book" w:cs="Arial"/>
          <w:sz w:val="22"/>
          <w:szCs w:val="22"/>
        </w:rPr>
        <w:t xml:space="preserve">Poskytovateľ je povinný pri vykonávaní certifikácie a </w:t>
      </w:r>
      <w:proofErr w:type="spellStart"/>
      <w:r w:rsidR="000D75CD" w:rsidRPr="000D75CD">
        <w:rPr>
          <w:rFonts w:ascii="Franklin Gothic Book" w:hAnsi="Franklin Gothic Book" w:cs="Arial"/>
          <w:sz w:val="22"/>
          <w:szCs w:val="22"/>
        </w:rPr>
        <w:t>recertifikácie</w:t>
      </w:r>
      <w:proofErr w:type="spellEnd"/>
      <w:r w:rsidR="000D75CD" w:rsidRPr="000D75CD">
        <w:rPr>
          <w:rFonts w:ascii="Franklin Gothic Book" w:hAnsi="Franklin Gothic Book" w:cs="Arial"/>
          <w:sz w:val="22"/>
          <w:szCs w:val="22"/>
        </w:rPr>
        <w:t xml:space="preserve"> podľa tejto zmluvy postupovať s odbornou starostlivosťou a vynaložiť maximálne možné úsilie na to, aby proces certifikácie a </w:t>
      </w:r>
      <w:proofErr w:type="spellStart"/>
      <w:r w:rsidR="000D75CD" w:rsidRPr="000D75CD">
        <w:rPr>
          <w:rFonts w:ascii="Franklin Gothic Book" w:hAnsi="Franklin Gothic Book" w:cs="Arial"/>
          <w:sz w:val="22"/>
          <w:szCs w:val="22"/>
        </w:rPr>
        <w:t>recertifikácie</w:t>
      </w:r>
      <w:proofErr w:type="spellEnd"/>
      <w:r w:rsidR="000D75CD" w:rsidRPr="000D75CD">
        <w:rPr>
          <w:rFonts w:ascii="Franklin Gothic Book" w:hAnsi="Franklin Gothic Book" w:cs="Arial"/>
          <w:sz w:val="22"/>
          <w:szCs w:val="22"/>
        </w:rPr>
        <w:t xml:space="preserve"> prebiehal riadne a smeroval k dosiahnutiu pozitívneho výsledku.</w:t>
      </w:r>
      <w:r w:rsidR="000D75CD">
        <w:rPr>
          <w:rFonts w:ascii="Franklin Gothic Book" w:hAnsi="Franklin Gothic Book" w:cs="Arial"/>
          <w:sz w:val="22"/>
          <w:szCs w:val="22"/>
        </w:rPr>
        <w:t xml:space="preserve"> </w:t>
      </w:r>
      <w:r w:rsidR="000D75CD" w:rsidRPr="000D75CD">
        <w:rPr>
          <w:rFonts w:ascii="Franklin Gothic Book" w:hAnsi="Franklin Gothic Book" w:cs="Arial"/>
          <w:sz w:val="22"/>
          <w:szCs w:val="22"/>
        </w:rPr>
        <w:t xml:space="preserve">Poskytovateľ sa zaväzuje poskytovať objednávateľovi primeranú odbornú súčinnosť a podporu počas celého procesu certifikácie a </w:t>
      </w:r>
      <w:proofErr w:type="spellStart"/>
      <w:r w:rsidR="000D75CD" w:rsidRPr="000D75CD">
        <w:rPr>
          <w:rFonts w:ascii="Franklin Gothic Book" w:hAnsi="Franklin Gothic Book" w:cs="Arial"/>
          <w:sz w:val="22"/>
          <w:szCs w:val="22"/>
        </w:rPr>
        <w:t>recertifikácie</w:t>
      </w:r>
      <w:proofErr w:type="spellEnd"/>
      <w:r w:rsidR="000D75CD" w:rsidRPr="000D75CD">
        <w:rPr>
          <w:rFonts w:ascii="Franklin Gothic Book" w:hAnsi="Franklin Gothic Book" w:cs="Arial"/>
          <w:sz w:val="22"/>
          <w:szCs w:val="22"/>
        </w:rPr>
        <w:t>, a to v rozsahu zodpovedajúcom povahe poskytovaných služieb</w:t>
      </w:r>
      <w:r w:rsidR="000D75CD">
        <w:rPr>
          <w:rFonts w:ascii="Franklin Gothic Book" w:hAnsi="Franklin Gothic Book" w:cs="Arial"/>
          <w:sz w:val="22"/>
          <w:szCs w:val="22"/>
        </w:rPr>
        <w:t>.</w:t>
      </w:r>
    </w:p>
    <w:p w14:paraId="54B77733" w14:textId="33E0410F" w:rsidR="00600EAC" w:rsidRPr="00CB7814" w:rsidRDefault="00600EAC" w:rsidP="00D13650">
      <w:pPr>
        <w:pStyle w:val="Odsekzoznamu"/>
        <w:numPr>
          <w:ilvl w:val="1"/>
          <w:numId w:val="13"/>
        </w:numPr>
        <w:spacing w:before="60" w:after="60"/>
        <w:ind w:left="567" w:hanging="567"/>
        <w:jc w:val="both"/>
        <w:rPr>
          <w:rFonts w:ascii="Franklin Gothic Book" w:hAnsi="Franklin Gothic Book" w:cs="Arial"/>
          <w:sz w:val="22"/>
          <w:szCs w:val="22"/>
        </w:rPr>
      </w:pPr>
      <w:r w:rsidRPr="00CB7814">
        <w:rPr>
          <w:rFonts w:ascii="Franklin Gothic Book" w:hAnsi="Franklin Gothic Book"/>
          <w:sz w:val="22"/>
          <w:szCs w:val="22"/>
        </w:rPr>
        <w:t>Poskytovateľ</w:t>
      </w:r>
      <w:r w:rsidRPr="00CB7814">
        <w:rPr>
          <w:rFonts w:ascii="Franklin Gothic Book" w:hAnsi="Franklin Gothic Book" w:cs="Arial"/>
          <w:sz w:val="22"/>
          <w:szCs w:val="22"/>
        </w:rPr>
        <w:t xml:space="preserve"> bude pri plnení predmetu zmluvy postupovať s odbornou starostlivosťou a vykonávať povinnosti podľa zmluvy </w:t>
      </w:r>
      <w:r w:rsidR="00483F2B" w:rsidRPr="00CB7814">
        <w:rPr>
          <w:rFonts w:ascii="Franklin Gothic Book" w:hAnsi="Franklin Gothic Book" w:cs="Arial"/>
          <w:sz w:val="22"/>
          <w:szCs w:val="22"/>
        </w:rPr>
        <w:t xml:space="preserve">a jednotlivých požiadaviek </w:t>
      </w:r>
      <w:r w:rsidRPr="00CB7814">
        <w:rPr>
          <w:rFonts w:ascii="Franklin Gothic Book" w:hAnsi="Franklin Gothic Book" w:cs="Arial"/>
          <w:sz w:val="22"/>
          <w:szCs w:val="22"/>
        </w:rPr>
        <w:t xml:space="preserve">riadne a včas. </w:t>
      </w:r>
      <w:r w:rsidRPr="00CB7814">
        <w:rPr>
          <w:rFonts w:ascii="Franklin Gothic Book" w:hAnsi="Franklin Gothic Book"/>
          <w:sz w:val="22"/>
          <w:szCs w:val="22"/>
        </w:rPr>
        <w:t>Poskytovateľ</w:t>
      </w:r>
      <w:r w:rsidRPr="00CB7814">
        <w:rPr>
          <w:rFonts w:ascii="Franklin Gothic Book" w:hAnsi="Franklin Gothic Book" w:cs="Arial"/>
          <w:sz w:val="22"/>
          <w:szCs w:val="22"/>
        </w:rPr>
        <w:t xml:space="preserve"> sa zaväzuje dodržiavať všeobecne záväzné právne predpisy, technické normy a podmienky zmluvy</w:t>
      </w:r>
      <w:r w:rsidR="00483F2B" w:rsidRPr="00CB7814">
        <w:rPr>
          <w:rFonts w:ascii="Franklin Gothic Book" w:hAnsi="Franklin Gothic Book" w:cs="Arial"/>
          <w:sz w:val="22"/>
          <w:szCs w:val="22"/>
        </w:rPr>
        <w:t xml:space="preserve"> a požiadaviek</w:t>
      </w:r>
      <w:r w:rsidRPr="00CB7814">
        <w:rPr>
          <w:rFonts w:ascii="Franklin Gothic Book" w:hAnsi="Franklin Gothic Book" w:cs="Arial"/>
          <w:sz w:val="22"/>
          <w:szCs w:val="22"/>
        </w:rPr>
        <w:t>. Poskytovateľ zodpovedá za to, že predmet zmluvy je bez akýchkoľvek nedostatkov, je vykonaný kvalitne a odborne, pričom služby vykonané podľa tejto zmluvy zodpovedajú podmienkam zmluvy a všeobecne záväzným platným právnym predpisom.</w:t>
      </w:r>
    </w:p>
    <w:p w14:paraId="454EDE33" w14:textId="17E3D881" w:rsidR="001C2C23" w:rsidRPr="001C2C23" w:rsidRDefault="00600EAC" w:rsidP="00D13650">
      <w:pPr>
        <w:pStyle w:val="Odsekzoznamu"/>
        <w:numPr>
          <w:ilvl w:val="1"/>
          <w:numId w:val="13"/>
        </w:numPr>
        <w:spacing w:before="60"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 xml:space="preserve">Služby </w:t>
      </w:r>
      <w:r w:rsidR="001C2C23">
        <w:rPr>
          <w:rFonts w:ascii="Franklin Gothic Book" w:hAnsi="Franklin Gothic Book" w:cs="Arial"/>
          <w:sz w:val="22"/>
          <w:szCs w:val="22"/>
        </w:rPr>
        <w:t xml:space="preserve">podľa tejto zmluvy </w:t>
      </w:r>
      <w:r w:rsidRPr="00CB7814">
        <w:rPr>
          <w:rFonts w:ascii="Franklin Gothic Book" w:hAnsi="Franklin Gothic Book" w:cs="Arial"/>
          <w:sz w:val="22"/>
          <w:szCs w:val="22"/>
        </w:rPr>
        <w:t>môžu vykonávať iba preukázateľne zaškolení pracovníci poskytovateľa.</w:t>
      </w:r>
    </w:p>
    <w:p w14:paraId="002EE2CE" w14:textId="0F7EA884" w:rsidR="001C2C23" w:rsidRDefault="00483F2B" w:rsidP="00D13650">
      <w:pPr>
        <w:pStyle w:val="Odsekzoznamu"/>
        <w:numPr>
          <w:ilvl w:val="1"/>
          <w:numId w:val="13"/>
        </w:numPr>
        <w:spacing w:before="60" w:after="60"/>
        <w:ind w:left="567" w:hanging="567"/>
        <w:jc w:val="both"/>
        <w:rPr>
          <w:rFonts w:ascii="Franklin Gothic Book" w:hAnsi="Franklin Gothic Book" w:cs="Arial"/>
          <w:iCs/>
          <w:sz w:val="22"/>
          <w:szCs w:val="22"/>
        </w:rPr>
      </w:pPr>
      <w:r w:rsidRPr="001C2C23">
        <w:rPr>
          <w:rFonts w:ascii="Franklin Gothic Book" w:hAnsi="Franklin Gothic Book" w:cs="Arial"/>
          <w:sz w:val="22"/>
          <w:szCs w:val="22"/>
        </w:rPr>
        <w:t>Poskytovateľ sa zaväzuje počas</w:t>
      </w:r>
      <w:r w:rsidR="001C2C23" w:rsidRPr="001C2C23">
        <w:rPr>
          <w:rFonts w:ascii="Franklin Gothic Book" w:hAnsi="Franklin Gothic Book" w:cs="Arial"/>
          <w:sz w:val="22"/>
          <w:szCs w:val="22"/>
        </w:rPr>
        <w:t xml:space="preserve"> celej doby trvania</w:t>
      </w:r>
      <w:r w:rsidRPr="001C2C23">
        <w:rPr>
          <w:rFonts w:ascii="Franklin Gothic Book" w:hAnsi="Franklin Gothic Book" w:cs="Arial"/>
          <w:sz w:val="22"/>
          <w:szCs w:val="22"/>
        </w:rPr>
        <w:t xml:space="preserve"> platnosti a účinnosti tejto zmluvy disponovať </w:t>
      </w:r>
      <w:r w:rsidR="001C2C23" w:rsidRPr="001C2C23">
        <w:rPr>
          <w:rFonts w:ascii="Franklin Gothic Book" w:hAnsi="Franklin Gothic Book" w:cs="Arial"/>
          <w:iCs/>
          <w:sz w:val="22"/>
          <w:szCs w:val="22"/>
        </w:rPr>
        <w:t xml:space="preserve">aktuálnym platným oprávnením (autorizačným dokumentom) na vykonanie certifikačných meraní na </w:t>
      </w:r>
      <w:proofErr w:type="spellStart"/>
      <w:r w:rsidR="001C2C23" w:rsidRPr="001C2C23">
        <w:rPr>
          <w:rFonts w:ascii="Franklin Gothic Book" w:hAnsi="Franklin Gothic Book" w:cs="Arial"/>
          <w:iCs/>
          <w:sz w:val="22"/>
          <w:szCs w:val="22"/>
        </w:rPr>
        <w:t>PpS</w:t>
      </w:r>
      <w:proofErr w:type="spellEnd"/>
      <w:r w:rsidR="001C2C23" w:rsidRPr="001C2C23">
        <w:rPr>
          <w:rFonts w:ascii="Franklin Gothic Book" w:hAnsi="Franklin Gothic Book" w:cs="Arial"/>
          <w:iCs/>
          <w:sz w:val="22"/>
          <w:szCs w:val="22"/>
        </w:rPr>
        <w:t xml:space="preserve"> udeľovaného spoločnosťou Slovenská elektrizačná prenosová sústava, </w:t>
      </w:r>
      <w:proofErr w:type="spellStart"/>
      <w:r w:rsidR="001C2C23" w:rsidRPr="001C2C23">
        <w:rPr>
          <w:rFonts w:ascii="Franklin Gothic Book" w:hAnsi="Franklin Gothic Book" w:cs="Arial"/>
          <w:iCs/>
          <w:sz w:val="22"/>
          <w:szCs w:val="22"/>
        </w:rPr>
        <w:t>a.s</w:t>
      </w:r>
      <w:proofErr w:type="spellEnd"/>
      <w:r w:rsidR="001C2C23" w:rsidRPr="001C2C23">
        <w:rPr>
          <w:rFonts w:ascii="Franklin Gothic Book" w:hAnsi="Franklin Gothic Book" w:cs="Arial"/>
          <w:iCs/>
          <w:sz w:val="22"/>
          <w:szCs w:val="22"/>
        </w:rPr>
        <w:t xml:space="preserve">. (SEPS, </w:t>
      </w:r>
      <w:proofErr w:type="spellStart"/>
      <w:r w:rsidR="001C2C23" w:rsidRPr="001C2C23">
        <w:rPr>
          <w:rFonts w:ascii="Franklin Gothic Book" w:hAnsi="Franklin Gothic Book" w:cs="Arial"/>
          <w:iCs/>
          <w:sz w:val="22"/>
          <w:szCs w:val="22"/>
        </w:rPr>
        <w:t>a.s</w:t>
      </w:r>
      <w:proofErr w:type="spellEnd"/>
      <w:r w:rsidR="001C2C23" w:rsidRPr="001C2C23">
        <w:rPr>
          <w:rFonts w:ascii="Franklin Gothic Book" w:hAnsi="Franklin Gothic Book" w:cs="Arial"/>
          <w:iCs/>
          <w:sz w:val="22"/>
          <w:szCs w:val="22"/>
        </w:rPr>
        <w:t xml:space="preserve">.) na všetky druhy </w:t>
      </w:r>
      <w:proofErr w:type="spellStart"/>
      <w:r w:rsidR="001C2C23" w:rsidRPr="001C2C23">
        <w:rPr>
          <w:rFonts w:ascii="Franklin Gothic Book" w:hAnsi="Franklin Gothic Book" w:cs="Arial"/>
          <w:iCs/>
          <w:sz w:val="22"/>
          <w:szCs w:val="22"/>
        </w:rPr>
        <w:t>PpS</w:t>
      </w:r>
      <w:proofErr w:type="spellEnd"/>
      <w:r w:rsidR="001C2C23" w:rsidRPr="001C2C23">
        <w:rPr>
          <w:rFonts w:ascii="Franklin Gothic Book" w:hAnsi="Franklin Gothic Book" w:cs="Arial"/>
          <w:iCs/>
          <w:sz w:val="22"/>
          <w:szCs w:val="22"/>
        </w:rPr>
        <w:t>.</w:t>
      </w:r>
    </w:p>
    <w:p w14:paraId="5796F7C9" w14:textId="55ACB73B" w:rsidR="001C2C23" w:rsidRPr="0070346F" w:rsidRDefault="001C2C23" w:rsidP="00D13650">
      <w:pPr>
        <w:pStyle w:val="Odsekzoznamu"/>
        <w:numPr>
          <w:ilvl w:val="1"/>
          <w:numId w:val="13"/>
        </w:numPr>
        <w:spacing w:before="60" w:after="60"/>
        <w:ind w:left="567" w:hanging="567"/>
        <w:jc w:val="both"/>
        <w:rPr>
          <w:rFonts w:ascii="Franklin Gothic Book" w:hAnsi="Franklin Gothic Book" w:cs="Arial"/>
          <w:iCs/>
          <w:sz w:val="22"/>
          <w:szCs w:val="22"/>
        </w:rPr>
      </w:pPr>
      <w:r w:rsidRPr="00A92B4B">
        <w:rPr>
          <w:rFonts w:ascii="Franklin Gothic Book" w:hAnsi="Franklin Gothic Book" w:cs="Arial"/>
          <w:sz w:val="22"/>
          <w:szCs w:val="22"/>
        </w:rPr>
        <w:t>Poskytovateľ je povinný dodržiavať právne predpisy na zaistenie bezpečnosti a ochrany zdravia pri práci vlastných zamestnancov, ako aj zamestnancov subdodávateľa poskytovateľa, a požiarnej ochrany ako aj preverovať ich znalosti a sústavne zabezpečovať kontrolu dodržiavania týchto predpisov.</w:t>
      </w:r>
      <w:r w:rsidRPr="00A92B4B">
        <w:rPr>
          <w:rFonts w:ascii="Franklin Gothic Book" w:hAnsi="Franklin Gothic Book" w:cs="Arial"/>
          <w:sz w:val="22"/>
          <w:szCs w:val="22"/>
          <w:lang w:eastAsia="ar-SA"/>
        </w:rPr>
        <w:t xml:space="preserve"> </w:t>
      </w:r>
      <w:r>
        <w:rPr>
          <w:rFonts w:ascii="Franklin Gothic Book" w:hAnsi="Franklin Gothic Book" w:cs="Arial"/>
          <w:sz w:val="22"/>
          <w:szCs w:val="22"/>
          <w:lang w:eastAsia="ar-SA"/>
        </w:rPr>
        <w:t>Poskytovateľ je povinný d</w:t>
      </w:r>
      <w:r w:rsidRPr="008460E8">
        <w:rPr>
          <w:rFonts w:ascii="Franklin Gothic Book" w:hAnsi="Franklin Gothic Book" w:cs="Arial"/>
          <w:sz w:val="22"/>
          <w:szCs w:val="22"/>
          <w:lang w:eastAsia="ar-SA"/>
        </w:rPr>
        <w:t>održ</w:t>
      </w:r>
      <w:r>
        <w:rPr>
          <w:rFonts w:ascii="Franklin Gothic Book" w:hAnsi="Franklin Gothic Book" w:cs="Arial"/>
          <w:sz w:val="22"/>
          <w:szCs w:val="22"/>
          <w:lang w:eastAsia="ar-SA"/>
        </w:rPr>
        <w:t>iavať aj</w:t>
      </w:r>
      <w:r w:rsidRPr="008460E8">
        <w:rPr>
          <w:rFonts w:ascii="Franklin Gothic Book" w:hAnsi="Franklin Gothic Book" w:cs="Arial"/>
          <w:sz w:val="22"/>
          <w:szCs w:val="22"/>
          <w:lang w:eastAsia="ar-SA"/>
        </w:rPr>
        <w:t xml:space="preserve"> bezpečnostné pokyny podľa nariadení </w:t>
      </w:r>
      <w:r>
        <w:rPr>
          <w:rFonts w:ascii="Franklin Gothic Book" w:hAnsi="Franklin Gothic Book" w:cs="Arial"/>
          <w:sz w:val="22"/>
          <w:szCs w:val="22"/>
          <w:lang w:eastAsia="ar-SA"/>
        </w:rPr>
        <w:t>objednávateľa</w:t>
      </w:r>
      <w:r w:rsidRPr="008460E8">
        <w:rPr>
          <w:rFonts w:ascii="Franklin Gothic Book" w:hAnsi="Franklin Gothic Book" w:cs="Arial"/>
          <w:sz w:val="22"/>
          <w:szCs w:val="22"/>
          <w:lang w:eastAsia="ar-SA"/>
        </w:rPr>
        <w:t>.</w:t>
      </w:r>
      <w:r>
        <w:rPr>
          <w:rFonts w:ascii="Franklin Gothic Book" w:hAnsi="Franklin Gothic Book" w:cs="Arial"/>
          <w:sz w:val="22"/>
          <w:szCs w:val="22"/>
          <w:lang w:eastAsia="ar-SA"/>
        </w:rPr>
        <w:t xml:space="preserve"> </w:t>
      </w:r>
      <w:r w:rsidRPr="00A92B4B">
        <w:rPr>
          <w:rFonts w:ascii="Franklin Gothic Book" w:hAnsi="Franklin Gothic Book" w:cs="Arial"/>
          <w:sz w:val="22"/>
          <w:szCs w:val="22"/>
          <w:lang w:eastAsia="ar-SA"/>
        </w:rPr>
        <w:t xml:space="preserve">Poskytovateľ </w:t>
      </w:r>
      <w:r w:rsidRPr="00A92B4B">
        <w:rPr>
          <w:rFonts w:ascii="Franklin Gothic Book" w:hAnsi="Franklin Gothic Book" w:cs="Arial"/>
          <w:sz w:val="22"/>
          <w:szCs w:val="22"/>
        </w:rPr>
        <w:t xml:space="preserve">je povinný vybaviť svojich zamestnancov potrebnými ochrannými </w:t>
      </w:r>
      <w:r w:rsidRPr="0070346F">
        <w:rPr>
          <w:rFonts w:ascii="Franklin Gothic Book" w:hAnsi="Franklin Gothic Book" w:cs="Arial"/>
          <w:sz w:val="22"/>
          <w:szCs w:val="22"/>
        </w:rPr>
        <w:t>pomôckami na vykonávanie činnosti podľa tejto zmluvy</w:t>
      </w:r>
    </w:p>
    <w:p w14:paraId="280FCF20" w14:textId="77777777" w:rsidR="0070346F" w:rsidRPr="0070346F" w:rsidRDefault="0070346F" w:rsidP="00D13650">
      <w:pPr>
        <w:pStyle w:val="Odsekzoznamu"/>
        <w:numPr>
          <w:ilvl w:val="1"/>
          <w:numId w:val="13"/>
        </w:numPr>
        <w:spacing w:before="60" w:after="60"/>
        <w:ind w:left="567" w:hanging="567"/>
        <w:jc w:val="both"/>
        <w:rPr>
          <w:rFonts w:ascii="Franklin Gothic Book" w:hAnsi="Franklin Gothic Book" w:cs="Arial"/>
          <w:sz w:val="22"/>
          <w:szCs w:val="22"/>
        </w:rPr>
      </w:pPr>
      <w:r w:rsidRPr="0070346F">
        <w:rPr>
          <w:rFonts w:ascii="Franklin Gothic Book" w:hAnsi="Franklin Gothic Book" w:cs="Arial"/>
          <w:sz w:val="22"/>
          <w:szCs w:val="22"/>
        </w:rPr>
        <w:t>Poskytovateľ sa zaväzuje že zamestnanci poskytovateľa, ako aj zamestnanci subdodávateľov poskytovateľa, ktorí budú vykonávať práce v objektoch objednávateľa, nebudú zamestnaní nelegálne a nebudú vykonávať nelegálnu prácu, budú s poskytovateľom alebo subdodávateľom poskytovateľa v riadnom pracovnom pomere, budú mať riadne uzatvorené pracovné zmluvy a budú riadne prihlásení do Sociálnej poisťovne. Poskytovateľ sa zároveň zaväzuje overiť skutočnosť, že jeho subdodávatelia neporušujú zákaz nelegálneho zamestnávania v zmysle ustanovení zákona č. 82/2005 Z. z. o nelegálnej práci a nelegálnom zamestnávaní a o zmene a doplnení niektorých zákonov v znení neskorších predpisov (ďalej len „zákon o nelegálnej práci“).</w:t>
      </w:r>
    </w:p>
    <w:p w14:paraId="782BD622" w14:textId="77777777" w:rsidR="00DE5CE0" w:rsidRPr="0070346F" w:rsidRDefault="00DE5CE0" w:rsidP="00D13650">
      <w:pPr>
        <w:pStyle w:val="Odsekzoznamu"/>
        <w:numPr>
          <w:ilvl w:val="1"/>
          <w:numId w:val="13"/>
        </w:numPr>
        <w:spacing w:before="60" w:after="60"/>
        <w:ind w:left="567" w:hanging="567"/>
        <w:jc w:val="both"/>
        <w:rPr>
          <w:rFonts w:ascii="Franklin Gothic Book" w:hAnsi="Franklin Gothic Book" w:cs="Arial"/>
          <w:sz w:val="22"/>
          <w:szCs w:val="22"/>
        </w:rPr>
      </w:pPr>
      <w:r w:rsidRPr="0070346F">
        <w:rPr>
          <w:rFonts w:ascii="Franklin Gothic Book" w:hAnsi="Franklin Gothic Book" w:cs="Arial"/>
          <w:sz w:val="22"/>
          <w:szCs w:val="22"/>
        </w:rPr>
        <w:t>Poskytovateľ sa zaväzuje predložiť na požiadanie objednávateľa, v zmysle zákona o nelegálnej práci, pracovné zmluvy osôb vykonávajúcich služby podľa tejto zmluvy a doklady preukazujúce, že tieto osoby boli riadne prihlásené do Sociálnej poisťovne, a to najneskôr do 10 dní od doručenia písomnej žiadosť objednávateľa.</w:t>
      </w:r>
    </w:p>
    <w:p w14:paraId="0B623593" w14:textId="77777777" w:rsidR="001C2C23" w:rsidRDefault="001C2C23" w:rsidP="00D13650">
      <w:pPr>
        <w:pStyle w:val="Odsekzoznamu"/>
        <w:numPr>
          <w:ilvl w:val="1"/>
          <w:numId w:val="13"/>
        </w:numPr>
        <w:spacing w:before="60" w:after="60"/>
        <w:ind w:left="567" w:hanging="567"/>
        <w:jc w:val="both"/>
        <w:rPr>
          <w:rFonts w:ascii="Franklin Gothic Book" w:hAnsi="Franklin Gothic Book" w:cs="Arial"/>
          <w:sz w:val="22"/>
          <w:szCs w:val="22"/>
        </w:rPr>
      </w:pPr>
      <w:r w:rsidRPr="00CB7814">
        <w:rPr>
          <w:rFonts w:ascii="Franklin Gothic Book" w:hAnsi="Franklin Gothic Book"/>
          <w:sz w:val="22"/>
          <w:szCs w:val="22"/>
        </w:rPr>
        <w:t>Poskytovateľ</w:t>
      </w:r>
      <w:r w:rsidRPr="00CB7814">
        <w:rPr>
          <w:rFonts w:ascii="Franklin Gothic Book" w:hAnsi="Franklin Gothic Book" w:cs="Arial"/>
          <w:sz w:val="22"/>
          <w:szCs w:val="22"/>
        </w:rPr>
        <w:t xml:space="preserve"> zodpovedá za čistotu a poriadok na mieste výkonu práce. P</w:t>
      </w:r>
      <w:r w:rsidRPr="00CB7814">
        <w:rPr>
          <w:rFonts w:ascii="Franklin Gothic Book" w:hAnsi="Franklin Gothic Book"/>
          <w:sz w:val="22"/>
          <w:szCs w:val="22"/>
        </w:rPr>
        <w:t>oskytovateľ</w:t>
      </w:r>
      <w:r w:rsidRPr="00CB7814">
        <w:rPr>
          <w:rFonts w:ascii="Franklin Gothic Book" w:hAnsi="Franklin Gothic Book" w:cs="Arial"/>
          <w:sz w:val="22"/>
          <w:szCs w:val="22"/>
        </w:rPr>
        <w:t xml:space="preserve"> odstráni na vlastné náklady odpady, ktoré sú výsledkom jeho činnosti v súlade so zákonom č. 79/2015 Z. z. o odpadoch v znení neskorších predpisov.</w:t>
      </w:r>
    </w:p>
    <w:p w14:paraId="699A28AC" w14:textId="0B5D0A56" w:rsidR="001C2C23" w:rsidRPr="001C2C23" w:rsidRDefault="001C2C23" w:rsidP="00D13650">
      <w:pPr>
        <w:pStyle w:val="Odsekzoznamu"/>
        <w:numPr>
          <w:ilvl w:val="1"/>
          <w:numId w:val="13"/>
        </w:numPr>
        <w:spacing w:before="60" w:after="60"/>
        <w:ind w:left="567" w:hanging="567"/>
        <w:jc w:val="both"/>
        <w:rPr>
          <w:rFonts w:ascii="Franklin Gothic Book" w:hAnsi="Franklin Gothic Book" w:cs="Arial"/>
          <w:sz w:val="22"/>
          <w:szCs w:val="22"/>
        </w:rPr>
      </w:pPr>
      <w:r w:rsidRPr="001C2C23">
        <w:rPr>
          <w:rFonts w:ascii="Franklin Gothic Book" w:hAnsi="Franklin Gothic Book" w:cs="Arial"/>
          <w:sz w:val="22"/>
          <w:szCs w:val="22"/>
        </w:rPr>
        <w:t>Poskytovateľ je povinný označiť pracovný odev vlastných zamestnancov názvom firmy.</w:t>
      </w:r>
    </w:p>
    <w:p w14:paraId="545ED8B1" w14:textId="77777777" w:rsidR="0070346F" w:rsidRPr="0070346F" w:rsidRDefault="00600EAC" w:rsidP="00D13650">
      <w:pPr>
        <w:pStyle w:val="Odsekzoznamu"/>
        <w:numPr>
          <w:ilvl w:val="1"/>
          <w:numId w:val="13"/>
        </w:numPr>
        <w:spacing w:before="60" w:after="60"/>
        <w:ind w:left="567" w:hanging="567"/>
        <w:jc w:val="both"/>
        <w:rPr>
          <w:rFonts w:ascii="Franklin Gothic Book" w:hAnsi="Franklin Gothic Book" w:cs="Arial"/>
          <w:sz w:val="22"/>
          <w:szCs w:val="22"/>
        </w:rPr>
      </w:pPr>
      <w:r w:rsidRPr="00CB7814">
        <w:rPr>
          <w:rFonts w:ascii="Franklin Gothic Book" w:hAnsi="Franklin Gothic Book"/>
          <w:sz w:val="22"/>
          <w:szCs w:val="22"/>
        </w:rPr>
        <w:lastRenderedPageBreak/>
        <w:t>Poskytovateľ je povinný pri plnení predmetu zmluvy dodržiavať ustanovenia všeobecne záväzných právnych predpisov o ochrane osobných údajov.</w:t>
      </w:r>
    </w:p>
    <w:p w14:paraId="361D72B1" w14:textId="77777777" w:rsidR="0070346F" w:rsidRPr="0070346F" w:rsidRDefault="001C2C23" w:rsidP="00D13650">
      <w:pPr>
        <w:pStyle w:val="Odsekzoznamu"/>
        <w:numPr>
          <w:ilvl w:val="1"/>
          <w:numId w:val="13"/>
        </w:numPr>
        <w:spacing w:before="60" w:after="60"/>
        <w:ind w:left="567" w:hanging="567"/>
        <w:jc w:val="both"/>
        <w:rPr>
          <w:rFonts w:ascii="Franklin Gothic Book" w:hAnsi="Franklin Gothic Book" w:cs="Arial"/>
          <w:sz w:val="22"/>
          <w:szCs w:val="22"/>
        </w:rPr>
      </w:pPr>
      <w:r w:rsidRPr="0070346F">
        <w:rPr>
          <w:rFonts w:ascii="Franklin Gothic Book" w:hAnsi="Franklin Gothic Book" w:cs="Arial"/>
          <w:color w:val="000000"/>
          <w:sz w:val="22"/>
          <w:szCs w:val="22"/>
        </w:rPr>
        <w:t xml:space="preserve">Poskytovateľ </w:t>
      </w:r>
      <w:r w:rsidRPr="0070346F">
        <w:rPr>
          <w:rFonts w:ascii="Franklin Gothic Book" w:hAnsi="Franklin Gothic Book" w:cs="Arial"/>
          <w:sz w:val="22"/>
          <w:szCs w:val="22"/>
        </w:rPr>
        <w:t>je povinný pri plnení zmluvy riadiť sa pokynmi objednávateľa, ktoré vyplývajú z jeho kontrolnej a koordinačnej činnosti.</w:t>
      </w:r>
    </w:p>
    <w:p w14:paraId="065140CB" w14:textId="77777777" w:rsidR="001C2C23" w:rsidRDefault="001C2C23" w:rsidP="00D13650">
      <w:pPr>
        <w:pStyle w:val="Zoznamsgulikami"/>
        <w:numPr>
          <w:ilvl w:val="1"/>
          <w:numId w:val="13"/>
        </w:numPr>
        <w:spacing w:before="60"/>
        <w:rPr>
          <w:rFonts w:ascii="Franklin Gothic Book" w:hAnsi="Franklin Gothic Book" w:cs="Arial"/>
          <w:szCs w:val="22"/>
        </w:rPr>
      </w:pPr>
      <w:r w:rsidRPr="00A92B4B">
        <w:rPr>
          <w:rFonts w:ascii="Franklin Gothic Book" w:hAnsi="Franklin Gothic Book" w:cs="Arial"/>
          <w:szCs w:val="22"/>
        </w:rPr>
        <w:t>Poskytovateľ je povinný pred začatím poskytovania služby oboznámiť sa a riadiť  smernicou objednávateľa, ktorá pojednáva o podmienkach a pokynoch zabezpečenia BOZP a OPP pre dodávateľov. Poskytovateľ je povinný pri plnení tejto zmluvy dodržiavať aj ostatné interné predpisy objednávateľa týkajúce sa BOZP a PO, s ktorými bol preukázateľne oboznámený ako aj interné predpisy súvisiace s BOZP a OPP, ktoré budú objednávateľom prijaté v priebehu doby plnenia tejto zmluvy a budú mať vplyv na činnosti poskytovateľa. Objednávateľ zabezpečí vykonanie poučenia poskytovateľom určeného okruhu zamestnancov poskytovateľa o dodržiavaní predpisov BOZP a PO najneskôr v deň ich nástupu na výkon poskytovania služieb v objektoch objednávateľa. Poskytovateľ zabezpečí vykonanie poučenia všetkých zamestnancov subdodávateľov poskytovateľa o dodržiavaní predpisov BOZP a PO najneskôr v deň ich nástupu na výkon poskytovania služieb v objektoch objednávateľa.</w:t>
      </w:r>
    </w:p>
    <w:p w14:paraId="3350B84E" w14:textId="24A67C2C" w:rsidR="00CA2501" w:rsidRPr="0070346F" w:rsidRDefault="00CA2501" w:rsidP="00D13650">
      <w:pPr>
        <w:pStyle w:val="Odsekzoznamu"/>
        <w:numPr>
          <w:ilvl w:val="1"/>
          <w:numId w:val="13"/>
        </w:numPr>
        <w:spacing w:before="60" w:after="60"/>
        <w:ind w:left="567" w:hanging="567"/>
        <w:jc w:val="both"/>
        <w:rPr>
          <w:rFonts w:ascii="Franklin Gothic Book" w:hAnsi="Franklin Gothic Book" w:cs="Arial"/>
          <w:sz w:val="22"/>
          <w:szCs w:val="22"/>
        </w:rPr>
      </w:pPr>
      <w:r w:rsidRPr="0070346F">
        <w:rPr>
          <w:rFonts w:ascii="Franklin Gothic Book" w:hAnsi="Franklin Gothic Book" w:cs="Arial"/>
          <w:sz w:val="22"/>
          <w:szCs w:val="22"/>
        </w:rPr>
        <w:t xml:space="preserve">Do objektov objednávateľa môžu vstupovať len zamestnanci poskytovateľa a zamestnanci subdodávateľov poskytovateľa riadne poučení a vyškolení podľa bodu </w:t>
      </w:r>
      <w:r w:rsidR="00DE5CE0">
        <w:rPr>
          <w:rFonts w:ascii="Franklin Gothic Book" w:hAnsi="Franklin Gothic Book" w:cs="Arial"/>
          <w:sz w:val="22"/>
          <w:szCs w:val="22"/>
        </w:rPr>
        <w:t>10.12</w:t>
      </w:r>
      <w:r w:rsidRPr="0070346F">
        <w:rPr>
          <w:rFonts w:ascii="Franklin Gothic Book" w:hAnsi="Franklin Gothic Book" w:cs="Arial"/>
          <w:sz w:val="22"/>
          <w:szCs w:val="22"/>
        </w:rPr>
        <w:t xml:space="preserve"> tohto článku zmluvy. Poskytovateľ je povinný najneskôr do 7 kalendárnych dní pred začatím poskytovania služieb v zmysle tejto zmluvy poverenému zástupcovi objednávateľa odovzdať menný zoznam osôb a evidenčné čísla motorových vozidiel, ktoré budú vstupovať do objektov objednávateľa, a to pre každý príslušný objekt zvlášť, a tento zoznam v prípade zmien aktualizovať. Objednávateľ pre tieto osoby a motorové vozidlá zabezpečí povolenie vstupu do predmetných objektov. Zároveň je povinný zaistiť, aby zamestnanci vykonávajúci poskytovanie služieb boli označení identifikačnými kartami, ktoré umožňujú pohyb v jednotlivých objektoch objednávateľa. Poskytovateľ je po celý čas trvania tejto zmluvy povinný udržovať aktuálny menný zoznam zamestnancov vykonávajúcich poskytovanie služieb pre každý príslušný objekt</w:t>
      </w:r>
      <w:r w:rsidR="00FE1089" w:rsidRPr="0070346F">
        <w:rPr>
          <w:rFonts w:ascii="Franklin Gothic Book" w:hAnsi="Franklin Gothic Book" w:cs="Arial"/>
          <w:sz w:val="22"/>
          <w:szCs w:val="22"/>
        </w:rPr>
        <w:t xml:space="preserve">. </w:t>
      </w:r>
    </w:p>
    <w:p w14:paraId="0A276487" w14:textId="77777777" w:rsidR="00CA2501" w:rsidRDefault="001C2C23" w:rsidP="00D13650">
      <w:pPr>
        <w:pStyle w:val="Odsekzoznamu"/>
        <w:numPr>
          <w:ilvl w:val="1"/>
          <w:numId w:val="13"/>
        </w:numPr>
        <w:spacing w:before="60" w:after="60"/>
        <w:ind w:left="567" w:hanging="567"/>
        <w:jc w:val="both"/>
        <w:rPr>
          <w:rFonts w:ascii="Franklin Gothic Book" w:hAnsi="Franklin Gothic Book" w:cs="Arial"/>
          <w:sz w:val="22"/>
          <w:szCs w:val="22"/>
        </w:rPr>
      </w:pPr>
      <w:r w:rsidRPr="00CA2501">
        <w:rPr>
          <w:rFonts w:ascii="Franklin Gothic Book" w:hAnsi="Franklin Gothic Book" w:cs="Arial"/>
          <w:sz w:val="22"/>
          <w:szCs w:val="22"/>
        </w:rPr>
        <w:t>Poskytovateľ preukázateľne oboznámi svojich zamestnancov a zamestnancov svojich subdodávateľov o zákaze pohybu, resp. zdržiavania sa na pracoviskách, ktoré nesúvisia s poskytovaním služieb podľa tejto zmluvy, bez vedomia a súhlasu objednávateľa. Zamestnanci poskytovateľa a zamestnanci subdodávateľov poskytovateľa môžu používať iba vyznačené a určené prístupové cesty a priestory.</w:t>
      </w:r>
    </w:p>
    <w:p w14:paraId="0F9CE21D" w14:textId="21F66373" w:rsidR="00CA2501" w:rsidRPr="00CA2501" w:rsidRDefault="001C2C23" w:rsidP="00D13650">
      <w:pPr>
        <w:pStyle w:val="Odsekzoznamu"/>
        <w:numPr>
          <w:ilvl w:val="1"/>
          <w:numId w:val="13"/>
        </w:numPr>
        <w:spacing w:before="60" w:after="60"/>
        <w:ind w:left="567" w:hanging="567"/>
        <w:jc w:val="both"/>
        <w:rPr>
          <w:rFonts w:ascii="Franklin Gothic Book" w:hAnsi="Franklin Gothic Book" w:cs="Arial"/>
          <w:sz w:val="22"/>
          <w:szCs w:val="22"/>
        </w:rPr>
      </w:pPr>
      <w:r w:rsidRPr="00CA2501">
        <w:rPr>
          <w:rFonts w:ascii="Franklin Gothic Book" w:hAnsi="Franklin Gothic Book" w:cs="Arial"/>
          <w:sz w:val="22"/>
          <w:szCs w:val="22"/>
        </w:rPr>
        <w:t>Zamestnanci poskytovateľa a zamestnanci subdodávateľov poskytovateľa sú povinní rešpektovať vyznačené zákazy fajčenia a zákaz prinášania a požívania akýchkoľvek alkoholických nápojov a omamných látok v objektoch objednávateľa. V prípade, ak sa preukáže porušovanie povinností podľa tohto článku tejto zmluvy zamestnancami poskytovateľa alebo zamestnancami subdodávateľa poskytovateľa, objednávateľ je oprávnený udeliť týmto zamestnancom poskytovateľa alebo zamestnancom subdodávateľa poskytovateľa zákaz vstupu do objektov objednávateľa, a to až do odvolania udeleného zákazu vstupu objednávateľom. O zákaze vstupu udelenom zamestnancom poskytovateľa alebo zamestnancom subdodávateľa poskytovateľa je objednávateľ povinný bezodkladne písomne informovať poskytovateľa.</w:t>
      </w:r>
      <w:r w:rsidRPr="00CA2501">
        <w:rPr>
          <w:rFonts w:eastAsiaTheme="minorHAnsi"/>
          <w:sz w:val="24"/>
          <w:szCs w:val="24"/>
        </w:rPr>
        <w:t xml:space="preserve"> </w:t>
      </w:r>
    </w:p>
    <w:p w14:paraId="1E6AD7ED" w14:textId="77777777" w:rsidR="00CA2501" w:rsidRDefault="001C2C23" w:rsidP="00D13650">
      <w:pPr>
        <w:pStyle w:val="Odsekzoznamu"/>
        <w:numPr>
          <w:ilvl w:val="1"/>
          <w:numId w:val="13"/>
        </w:numPr>
        <w:spacing w:before="60" w:after="60"/>
        <w:ind w:left="567" w:hanging="567"/>
        <w:jc w:val="both"/>
        <w:rPr>
          <w:rFonts w:ascii="Franklin Gothic Book" w:hAnsi="Franklin Gothic Book" w:cs="Arial"/>
          <w:sz w:val="22"/>
          <w:szCs w:val="22"/>
        </w:rPr>
      </w:pPr>
      <w:r w:rsidRPr="00CA2501">
        <w:rPr>
          <w:rFonts w:ascii="Franklin Gothic Book" w:hAnsi="Franklin Gothic Book" w:cs="Arial"/>
          <w:sz w:val="22"/>
          <w:szCs w:val="22"/>
        </w:rPr>
        <w:t>V prípade, ak sa poskytovateľ zapisuje do registra partnerov verejného sektora (ďalej len „register“) v zmysle zákona č. 315/2016 Z. z. o registri partnerov verejného sektora a o zmene a doplnení niektorých zákonov v znení neskorších predpisov (ďalej len „zákon o registri partnerov verejného sektora“), zaväzuje sa, že bude v registri zapísaný aspoň počas doby trvania tohto zmluvného vzťahu. Poskytovateľ sa zároveň zaväzuje zapísať sa do registra aj kedykoľvek počas trvania tohto zmluvného vzťahu, pokiaľ dôjde k takej zmene okolností, ktorá zápis poskytovateľa do registra v zmysle zákona o registri partnerov verejného sektora vyžaduje.</w:t>
      </w:r>
    </w:p>
    <w:p w14:paraId="46009AC1" w14:textId="09378B7C" w:rsidR="00CA2501" w:rsidRDefault="001C2C23" w:rsidP="00D13650">
      <w:pPr>
        <w:pStyle w:val="Odsekzoznamu"/>
        <w:numPr>
          <w:ilvl w:val="1"/>
          <w:numId w:val="13"/>
        </w:numPr>
        <w:spacing w:before="60" w:after="60"/>
        <w:ind w:left="567" w:hanging="567"/>
        <w:jc w:val="both"/>
        <w:rPr>
          <w:rFonts w:ascii="Franklin Gothic Book" w:hAnsi="Franklin Gothic Book" w:cs="Arial"/>
          <w:sz w:val="22"/>
          <w:szCs w:val="22"/>
        </w:rPr>
      </w:pPr>
      <w:r w:rsidRPr="00CA2501">
        <w:rPr>
          <w:rFonts w:ascii="Franklin Gothic Book" w:hAnsi="Franklin Gothic Book" w:cs="Arial"/>
          <w:sz w:val="22"/>
          <w:szCs w:val="22"/>
        </w:rPr>
        <w:t xml:space="preserve">Poskytovateľ je povinný oznámiť objednávateľovi všetky zmeny, ktoré budú v registri </w:t>
      </w:r>
      <w:r w:rsidRPr="00CA2501">
        <w:rPr>
          <w:rFonts w:ascii="Franklin Gothic Book" w:hAnsi="Franklin Gothic Book"/>
          <w:color w:val="000000"/>
          <w:sz w:val="22"/>
          <w:szCs w:val="22"/>
          <w:shd w:val="clear" w:color="auto" w:fill="FDFDFD"/>
        </w:rPr>
        <w:t xml:space="preserve">podľa bodu </w:t>
      </w:r>
      <w:r w:rsidR="00DE5CE0">
        <w:rPr>
          <w:rFonts w:ascii="Franklin Gothic Book" w:hAnsi="Franklin Gothic Book"/>
          <w:color w:val="000000"/>
          <w:sz w:val="22"/>
          <w:szCs w:val="22"/>
          <w:shd w:val="clear" w:color="auto" w:fill="FDFDFD"/>
        </w:rPr>
        <w:t>10.16</w:t>
      </w:r>
      <w:r w:rsidRPr="00CA2501">
        <w:rPr>
          <w:rFonts w:ascii="Franklin Gothic Book" w:hAnsi="Franklin Gothic Book"/>
          <w:color w:val="000000"/>
          <w:sz w:val="22"/>
          <w:szCs w:val="22"/>
          <w:shd w:val="clear" w:color="auto" w:fill="FDFDFD"/>
        </w:rPr>
        <w:t xml:space="preserve"> tohto článku zmluvy</w:t>
      </w:r>
      <w:r w:rsidRPr="00CA2501">
        <w:rPr>
          <w:rFonts w:ascii="Franklin Gothic Book" w:hAnsi="Franklin Gothic Book" w:cs="Arial"/>
          <w:sz w:val="22"/>
          <w:szCs w:val="22"/>
        </w:rPr>
        <w:t xml:space="preserve"> vo vzťahu k nemu vykonané, a to do 5 dní odkedy k zápisu zmeny do registra došlo.</w:t>
      </w:r>
    </w:p>
    <w:p w14:paraId="62798D3B" w14:textId="60B3CAC1" w:rsidR="00CA2501" w:rsidRDefault="001C2C23" w:rsidP="00D13650">
      <w:pPr>
        <w:pStyle w:val="Odsekzoznamu"/>
        <w:numPr>
          <w:ilvl w:val="1"/>
          <w:numId w:val="13"/>
        </w:numPr>
        <w:spacing w:before="60" w:after="60"/>
        <w:ind w:left="567" w:hanging="567"/>
        <w:jc w:val="both"/>
        <w:rPr>
          <w:rFonts w:ascii="Franklin Gothic Book" w:hAnsi="Franklin Gothic Book" w:cs="Arial"/>
          <w:sz w:val="22"/>
          <w:szCs w:val="22"/>
        </w:rPr>
      </w:pPr>
      <w:r w:rsidRPr="00CA2501">
        <w:rPr>
          <w:rFonts w:ascii="Franklin Gothic Book" w:hAnsi="Franklin Gothic Book" w:cs="Arial"/>
          <w:sz w:val="22"/>
          <w:szCs w:val="22"/>
        </w:rPr>
        <w:t xml:space="preserve">Poskytovateľ berie na vedomie, že povinnosti uvedené v bode </w:t>
      </w:r>
      <w:r w:rsidR="00DE5CE0">
        <w:rPr>
          <w:rFonts w:ascii="Franklin Gothic Book" w:hAnsi="Franklin Gothic Book" w:cs="Arial"/>
          <w:sz w:val="22"/>
          <w:szCs w:val="22"/>
        </w:rPr>
        <w:t>10.16</w:t>
      </w:r>
      <w:r w:rsidRPr="00CA2501">
        <w:rPr>
          <w:rFonts w:ascii="Franklin Gothic Book" w:hAnsi="Franklin Gothic Book" w:cs="Arial"/>
          <w:sz w:val="22"/>
          <w:szCs w:val="22"/>
        </w:rPr>
        <w:t xml:space="preserve"> tohto článku zmluvy sa primerane vzťahujú aj na jeho subdodávateľov a zaväzuje sa zabezpečiť, aby mali jeho subdodávatelia splnené tieto povinnosti v zmysle zákona o registri partnerov verejného sektora.</w:t>
      </w:r>
    </w:p>
    <w:p w14:paraId="1187B19D" w14:textId="029CB9C6" w:rsidR="00CA2501" w:rsidRDefault="001C2C23" w:rsidP="00D13650">
      <w:pPr>
        <w:pStyle w:val="Odsekzoznamu"/>
        <w:numPr>
          <w:ilvl w:val="1"/>
          <w:numId w:val="13"/>
        </w:numPr>
        <w:spacing w:before="60" w:after="60"/>
        <w:ind w:left="567" w:hanging="567"/>
        <w:jc w:val="both"/>
        <w:rPr>
          <w:rFonts w:ascii="Franklin Gothic Book" w:hAnsi="Franklin Gothic Book" w:cs="Arial"/>
          <w:sz w:val="22"/>
          <w:szCs w:val="22"/>
        </w:rPr>
      </w:pPr>
      <w:r w:rsidRPr="00CA2501">
        <w:rPr>
          <w:rFonts w:ascii="Franklin Gothic Book" w:hAnsi="Franklin Gothic Book" w:cs="Arial"/>
          <w:sz w:val="22"/>
          <w:szCs w:val="22"/>
        </w:rPr>
        <w:lastRenderedPageBreak/>
        <w:t xml:space="preserve">Ak si poskytovateľ nesplní povinnosti uvedené v bode </w:t>
      </w:r>
      <w:r w:rsidR="00DE5CE0">
        <w:rPr>
          <w:rFonts w:ascii="Franklin Gothic Book" w:hAnsi="Franklin Gothic Book" w:cs="Arial"/>
          <w:sz w:val="22"/>
          <w:szCs w:val="22"/>
        </w:rPr>
        <w:t>10.16</w:t>
      </w:r>
      <w:r w:rsidRPr="00CA2501">
        <w:rPr>
          <w:rFonts w:ascii="Franklin Gothic Book" w:hAnsi="Franklin Gothic Book" w:cs="Arial"/>
          <w:sz w:val="22"/>
          <w:szCs w:val="22"/>
        </w:rPr>
        <w:t xml:space="preserve"> tohto článku zmluvy alebo ak nastanú okolnosti uvedené v </w:t>
      </w:r>
      <w:proofErr w:type="spellStart"/>
      <w:r w:rsidRPr="00CA2501">
        <w:rPr>
          <w:rFonts w:ascii="Franklin Gothic Book" w:hAnsi="Franklin Gothic Book" w:cs="Arial"/>
          <w:sz w:val="22"/>
          <w:szCs w:val="22"/>
        </w:rPr>
        <w:t>ust</w:t>
      </w:r>
      <w:proofErr w:type="spellEnd"/>
      <w:r w:rsidRPr="00CA2501">
        <w:rPr>
          <w:rFonts w:ascii="Franklin Gothic Book" w:hAnsi="Franklin Gothic Book" w:cs="Arial"/>
          <w:sz w:val="22"/>
          <w:szCs w:val="22"/>
        </w:rPr>
        <w:t>. § 15 zákona o registri partnerov verejného sektora, objednávateľ je oprávnený neplniť, čo mu ukladá táto zmluva, pričom nie je v omeškaní a toto neplnenie sa nepovažuje za porušenie zmluvy. Poskytovateľ nie je oprávnený uplatňovať si v tomto prípade voči objednávateľovi akúkoľvek náhradu škody alebo sankcie.</w:t>
      </w:r>
    </w:p>
    <w:p w14:paraId="48F81457" w14:textId="77777777" w:rsidR="00CA2501" w:rsidRPr="00CA2501" w:rsidRDefault="001C2C23" w:rsidP="00D13650">
      <w:pPr>
        <w:pStyle w:val="Odsekzoznamu"/>
        <w:numPr>
          <w:ilvl w:val="1"/>
          <w:numId w:val="13"/>
        </w:numPr>
        <w:spacing w:before="60" w:after="60"/>
        <w:ind w:left="567" w:hanging="567"/>
        <w:jc w:val="both"/>
        <w:rPr>
          <w:rFonts w:ascii="Franklin Gothic Book" w:hAnsi="Franklin Gothic Book" w:cs="Arial"/>
          <w:sz w:val="22"/>
          <w:szCs w:val="22"/>
        </w:rPr>
      </w:pPr>
      <w:r w:rsidRPr="00CA2501">
        <w:rPr>
          <w:rFonts w:ascii="Franklin Gothic Book" w:hAnsi="Franklin Gothic Book"/>
          <w:color w:val="000000"/>
          <w:sz w:val="22"/>
          <w:szCs w:val="22"/>
          <w:shd w:val="clear" w:color="auto" w:fill="FDFDFD"/>
        </w:rPr>
        <w:t>Poskytovateľ je povinný chrániť a zachovávať mlčanlivosť o všetkých skutočnostiach, o ktorých sa dozvedel pri uzatváraní alebo pri plnení tejto zmluvy, ako aj o všetkých dokladoch a dokumentoch poskytnutých poskytovateľovi objednávateľom v súvislosti s plnením tejto zmluvy (ďalej len „</w:t>
      </w:r>
      <w:r w:rsidRPr="00CA2501">
        <w:rPr>
          <w:rFonts w:ascii="Franklin Gothic Book" w:hAnsi="Franklin Gothic Book"/>
          <w:b/>
          <w:color w:val="000000"/>
          <w:sz w:val="22"/>
          <w:szCs w:val="22"/>
          <w:shd w:val="clear" w:color="auto" w:fill="FDFDFD"/>
        </w:rPr>
        <w:t>dôverné informácie</w:t>
      </w:r>
      <w:r w:rsidRPr="00CA2501">
        <w:rPr>
          <w:rFonts w:ascii="Franklin Gothic Book" w:hAnsi="Franklin Gothic Book"/>
          <w:color w:val="000000"/>
          <w:sz w:val="22"/>
          <w:szCs w:val="22"/>
          <w:shd w:val="clear" w:color="auto" w:fill="FDFDFD"/>
        </w:rPr>
        <w:t>“), a to aj po ukončení tejto zmluvy. Zmluvné strany sa dohodli, že za dôverné informácie sa nepovažujú informácie, ktoré sa na základe všeobecne záväzných právnych predpisov zverejňujú.</w:t>
      </w:r>
    </w:p>
    <w:p w14:paraId="33EAA1F2" w14:textId="1BB3D3D3" w:rsidR="00600EAC" w:rsidRPr="00CA2501" w:rsidRDefault="001C2C23" w:rsidP="00D13650">
      <w:pPr>
        <w:pStyle w:val="Odsekzoznamu"/>
        <w:numPr>
          <w:ilvl w:val="1"/>
          <w:numId w:val="13"/>
        </w:numPr>
        <w:spacing w:before="60" w:after="60"/>
        <w:ind w:left="567" w:hanging="567"/>
        <w:jc w:val="both"/>
        <w:rPr>
          <w:rFonts w:ascii="Franklin Gothic Book" w:hAnsi="Franklin Gothic Book" w:cs="Arial"/>
          <w:sz w:val="22"/>
          <w:szCs w:val="22"/>
        </w:rPr>
      </w:pPr>
      <w:r w:rsidRPr="00CA2501">
        <w:rPr>
          <w:rFonts w:ascii="Franklin Gothic Book" w:hAnsi="Franklin Gothic Book"/>
          <w:color w:val="000000"/>
          <w:sz w:val="22"/>
          <w:szCs w:val="22"/>
          <w:shd w:val="clear" w:color="auto" w:fill="FDFDFD"/>
        </w:rPr>
        <w:t>Za porušenie povinnosti zachovávať mlčanlivosť o dôverných informáciách sa nepokladá ich poskytnutie príslušným štátnym orgánom, pokiaľ to vyplýva zo všeobecne záväzného právneho predpisu, použitie potrebných informácií alebo dokumentov v prípadných súdnych, rozhodcovských, správnych a iných konaniach ohľadom práv a povinností vyplývajúcich zo zmluvy alebo pokiaľ tak ustanovujú príslušné právne predpisy, ako ani ich poskytnutie členom orgánov zmluvných strán, zamestnancom zmluvných strán, audítorom alebo právnym a iným poradcom zmluvných strán, ktorí sú viazaní ohľadne im sprístupnených informácii povinnosťou mlčanlivosti na základe zákona.</w:t>
      </w:r>
    </w:p>
    <w:p w14:paraId="36F6C292" w14:textId="3BFB4600" w:rsidR="00E55391" w:rsidRPr="00CB7814" w:rsidRDefault="00304E26" w:rsidP="00CB7814">
      <w:pPr>
        <w:spacing w:before="300"/>
        <w:jc w:val="center"/>
        <w:rPr>
          <w:rFonts w:ascii="Franklin Gothic Book" w:hAnsi="Franklin Gothic Book" w:cs="Arial"/>
          <w:b/>
          <w:sz w:val="22"/>
          <w:szCs w:val="22"/>
        </w:rPr>
      </w:pPr>
      <w:r w:rsidRPr="00CB7814">
        <w:rPr>
          <w:rFonts w:ascii="Franklin Gothic Book" w:hAnsi="Franklin Gothic Book" w:cs="Arial"/>
          <w:b/>
          <w:sz w:val="22"/>
          <w:szCs w:val="22"/>
        </w:rPr>
        <w:t>Článok XI</w:t>
      </w:r>
      <w:r w:rsidR="00E55391" w:rsidRPr="00CB7814">
        <w:rPr>
          <w:rFonts w:ascii="Franklin Gothic Book" w:hAnsi="Franklin Gothic Book" w:cs="Arial"/>
          <w:b/>
          <w:sz w:val="22"/>
          <w:szCs w:val="22"/>
        </w:rPr>
        <w:t>.</w:t>
      </w:r>
    </w:p>
    <w:p w14:paraId="3393236C" w14:textId="77777777" w:rsidR="00E55391" w:rsidRPr="00CB7814" w:rsidRDefault="00E55391" w:rsidP="00CB7814">
      <w:pPr>
        <w:spacing w:after="200"/>
        <w:jc w:val="center"/>
        <w:rPr>
          <w:rFonts w:ascii="Franklin Gothic Book" w:hAnsi="Franklin Gothic Book" w:cs="Arial"/>
          <w:b/>
          <w:sz w:val="22"/>
          <w:szCs w:val="22"/>
        </w:rPr>
      </w:pPr>
      <w:r w:rsidRPr="00CB7814">
        <w:rPr>
          <w:rFonts w:ascii="Franklin Gothic Book" w:hAnsi="Franklin Gothic Book" w:cs="Arial"/>
          <w:b/>
          <w:sz w:val="22"/>
          <w:szCs w:val="22"/>
        </w:rPr>
        <w:t>Náhrada škody</w:t>
      </w:r>
    </w:p>
    <w:p w14:paraId="7D3BCE02" w14:textId="45DE5E7F" w:rsidR="00E55391" w:rsidRPr="00CB7814" w:rsidRDefault="00E55391" w:rsidP="00D13650">
      <w:pPr>
        <w:pStyle w:val="Zarkazkladnhotextu2"/>
        <w:numPr>
          <w:ilvl w:val="1"/>
          <w:numId w:val="14"/>
        </w:numPr>
        <w:spacing w:before="60" w:after="60" w:line="240" w:lineRule="auto"/>
        <w:ind w:left="567" w:hanging="567"/>
        <w:jc w:val="both"/>
        <w:rPr>
          <w:rFonts w:ascii="Franklin Gothic Book" w:hAnsi="Franklin Gothic Book" w:cs="Arial"/>
          <w:sz w:val="22"/>
          <w:szCs w:val="22"/>
        </w:rPr>
      </w:pPr>
      <w:r w:rsidRPr="00CB7814">
        <w:rPr>
          <w:rFonts w:ascii="Franklin Gothic Book" w:hAnsi="Franklin Gothic Book" w:cs="Arial"/>
          <w:spacing w:val="-2"/>
          <w:sz w:val="22"/>
          <w:szCs w:val="22"/>
        </w:rPr>
        <w:t>Zmluvná strana, ktorá poruší svoju povinnosť vyplývajúcu zo zmluvy, je povinná nahradiť škodu tým spôsobenú druhej zmluvnej strane. Náhrada škody sa riadi príslušnými ustanoveniami Obchodného zákonníka. Zmluvná strana nie je povinná nahradiť škodu ak preukáže, že porušenie povinnosti bolo spôsobené okolnosťami vylučujúcimi zodpovednosť. Zmluvná pokuta nemá vplyv na nárok na náhradu škody. Oprávnená zmluvná strana má právo domáhať sa náhrady škody v celom rozsahu aj v prípade, ak bola škoda spôsobená porušením povinnosti druhej zmluvnej strany, na ktorú sa vzťahuje zmluvná pokuta.</w:t>
      </w:r>
    </w:p>
    <w:p w14:paraId="7A5B0CBF" w14:textId="26232BBE" w:rsidR="00E55391" w:rsidRPr="00CB7814" w:rsidRDefault="00E55391" w:rsidP="00D13650">
      <w:pPr>
        <w:pStyle w:val="Zarkazkladnhotextu2"/>
        <w:numPr>
          <w:ilvl w:val="1"/>
          <w:numId w:val="14"/>
        </w:numPr>
        <w:spacing w:before="60" w:after="60" w:line="240" w:lineRule="auto"/>
        <w:ind w:left="567" w:hanging="567"/>
        <w:jc w:val="both"/>
        <w:rPr>
          <w:rFonts w:ascii="Franklin Gothic Book" w:hAnsi="Franklin Gothic Book" w:cs="Arial"/>
          <w:sz w:val="22"/>
          <w:szCs w:val="22"/>
        </w:rPr>
      </w:pPr>
      <w:r w:rsidRPr="00CB7814">
        <w:rPr>
          <w:rFonts w:ascii="Franklin Gothic Book" w:hAnsi="Franklin Gothic Book" w:cs="Arial"/>
          <w:sz w:val="22"/>
          <w:szCs w:val="22"/>
        </w:rPr>
        <w:t>Ak poskytovateľ neodstráni prípadné škody v lehote určenej objednávateľom v písomnej výzve, je objednávateľ oprávnený tieto škody odstrániť sám, pričom poskytovateľ je povinný uhradiť objednávateľovi všetky náklady s tým súvisiace na základe osobitnej faktúry vystavenej objednávateľom, ktorej lehota splatnosti je do 14 dní od</w:t>
      </w:r>
      <w:r w:rsidR="00907369">
        <w:rPr>
          <w:rFonts w:ascii="Franklin Gothic Book" w:hAnsi="Franklin Gothic Book" w:cs="Arial"/>
          <w:sz w:val="22"/>
          <w:szCs w:val="22"/>
        </w:rPr>
        <w:t>o dňa</w:t>
      </w:r>
      <w:r w:rsidRPr="00CB7814">
        <w:rPr>
          <w:rFonts w:ascii="Franklin Gothic Book" w:hAnsi="Franklin Gothic Book" w:cs="Arial"/>
          <w:sz w:val="22"/>
          <w:szCs w:val="22"/>
        </w:rPr>
        <w:t xml:space="preserve"> jej preukázateľného doručenia poskytovateľovi. </w:t>
      </w:r>
    </w:p>
    <w:p w14:paraId="1204FC7E" w14:textId="77777777" w:rsidR="00E55391" w:rsidRPr="00CB7814" w:rsidRDefault="00E55391" w:rsidP="00D13650">
      <w:pPr>
        <w:pStyle w:val="Zarkazkladnhotextu2"/>
        <w:numPr>
          <w:ilvl w:val="1"/>
          <w:numId w:val="14"/>
        </w:numPr>
        <w:spacing w:before="60" w:after="60" w:line="240" w:lineRule="auto"/>
        <w:ind w:left="567" w:hanging="567"/>
        <w:jc w:val="both"/>
        <w:rPr>
          <w:rFonts w:ascii="Franklin Gothic Book" w:hAnsi="Franklin Gothic Book" w:cs="Arial"/>
          <w:sz w:val="22"/>
          <w:szCs w:val="22"/>
        </w:rPr>
      </w:pPr>
      <w:r w:rsidRPr="00CB7814">
        <w:rPr>
          <w:rFonts w:ascii="Franklin Gothic Book" w:hAnsi="Franklin Gothic Book" w:cs="Arial"/>
          <w:sz w:val="22"/>
          <w:szCs w:val="22"/>
        </w:rPr>
        <w:t>V prípade, ak sa preukáže, že poskytovateľ alebo subdodávatelia poskytovateľa porušili zákaz nelegálneho zamestnávania v zmysle zákona o nelegálnej práci a objednávateľovi bola v tejto súvislosti zo strany príslušných orgánov uložená pokuta alebo akákoľvek iná sankcia, zaväzuje sa poskytovateľ nahradiť objednávateľovi túto pokutu alebo akúkoľvek inú sankciu, ako aj akúkoľvek škodu, ktorá mu v tejto súvislosti vznikne.</w:t>
      </w:r>
    </w:p>
    <w:p w14:paraId="6457200C" w14:textId="68ABB961" w:rsidR="00E55391" w:rsidRPr="00CB7814" w:rsidRDefault="00E55391" w:rsidP="00D13650">
      <w:pPr>
        <w:pStyle w:val="Zarkazkladnhotextu2"/>
        <w:numPr>
          <w:ilvl w:val="1"/>
          <w:numId w:val="14"/>
        </w:numPr>
        <w:spacing w:before="60" w:after="60" w:line="240" w:lineRule="auto"/>
        <w:ind w:left="567" w:hanging="567"/>
        <w:jc w:val="both"/>
        <w:rPr>
          <w:rFonts w:ascii="Franklin Gothic Book" w:hAnsi="Franklin Gothic Book" w:cs="Arial"/>
          <w:sz w:val="22"/>
          <w:szCs w:val="22"/>
        </w:rPr>
      </w:pPr>
      <w:r w:rsidRPr="00CB7814">
        <w:rPr>
          <w:rFonts w:ascii="Franklin Gothic Book" w:hAnsi="Franklin Gothic Book" w:cs="Arial"/>
          <w:sz w:val="22"/>
          <w:szCs w:val="22"/>
        </w:rPr>
        <w:t>V prípade, ak sa preukáže, že poskytovateľ poruš</w:t>
      </w:r>
      <w:r w:rsidR="00304E26" w:rsidRPr="00CB7814">
        <w:rPr>
          <w:rFonts w:ascii="Franklin Gothic Book" w:hAnsi="Franklin Gothic Book" w:cs="Arial"/>
          <w:sz w:val="22"/>
          <w:szCs w:val="22"/>
        </w:rPr>
        <w:t>il povinnosť uvedenú v bodoch 10.</w:t>
      </w:r>
      <w:r w:rsidR="00DE5CE0">
        <w:rPr>
          <w:rFonts w:ascii="Franklin Gothic Book" w:hAnsi="Franklin Gothic Book" w:cs="Arial"/>
          <w:sz w:val="22"/>
          <w:szCs w:val="22"/>
        </w:rPr>
        <w:t>16</w:t>
      </w:r>
      <w:r w:rsidR="00304E26" w:rsidRPr="00CB7814">
        <w:rPr>
          <w:rFonts w:ascii="Franklin Gothic Book" w:hAnsi="Franklin Gothic Book" w:cs="Arial"/>
          <w:sz w:val="22"/>
          <w:szCs w:val="22"/>
        </w:rPr>
        <w:t xml:space="preserve"> a 10</w:t>
      </w:r>
      <w:r w:rsidRPr="00CB7814">
        <w:rPr>
          <w:rFonts w:ascii="Franklin Gothic Book" w:hAnsi="Franklin Gothic Book" w:cs="Arial"/>
          <w:sz w:val="22"/>
          <w:szCs w:val="22"/>
        </w:rPr>
        <w:t>.1</w:t>
      </w:r>
      <w:r w:rsidR="00DE5CE0">
        <w:rPr>
          <w:rFonts w:ascii="Franklin Gothic Book" w:hAnsi="Franklin Gothic Book" w:cs="Arial"/>
          <w:sz w:val="22"/>
          <w:szCs w:val="22"/>
        </w:rPr>
        <w:t>7</w:t>
      </w:r>
      <w:r w:rsidR="00304E26" w:rsidRPr="00CB7814">
        <w:rPr>
          <w:rFonts w:ascii="Franklin Gothic Book" w:hAnsi="Franklin Gothic Book" w:cs="Arial"/>
          <w:sz w:val="22"/>
          <w:szCs w:val="22"/>
        </w:rPr>
        <w:t xml:space="preserve"> článku X</w:t>
      </w:r>
      <w:r w:rsidRPr="00CB7814">
        <w:rPr>
          <w:rFonts w:ascii="Franklin Gothic Book" w:hAnsi="Franklin Gothic Book" w:cs="Arial"/>
          <w:sz w:val="22"/>
          <w:szCs w:val="22"/>
        </w:rPr>
        <w:t>. tejto zmluvy v zmysle zákona o registri partnerov verejného sektora, alebo subdodávatelia poskytovateľa porušili povinnosť uvedenú v bode</w:t>
      </w:r>
      <w:r w:rsidR="00304E26" w:rsidRPr="00CB7814">
        <w:rPr>
          <w:rFonts w:ascii="Franklin Gothic Book" w:hAnsi="Franklin Gothic Book" w:cs="Arial"/>
          <w:sz w:val="22"/>
          <w:szCs w:val="22"/>
        </w:rPr>
        <w:t xml:space="preserve"> 10.1</w:t>
      </w:r>
      <w:r w:rsidR="00DE5CE0">
        <w:rPr>
          <w:rFonts w:ascii="Franklin Gothic Book" w:hAnsi="Franklin Gothic Book" w:cs="Arial"/>
          <w:sz w:val="22"/>
          <w:szCs w:val="22"/>
        </w:rPr>
        <w:t>8</w:t>
      </w:r>
      <w:r w:rsidR="00304E26" w:rsidRPr="00CB7814">
        <w:rPr>
          <w:rFonts w:ascii="Franklin Gothic Book" w:hAnsi="Franklin Gothic Book" w:cs="Arial"/>
          <w:sz w:val="22"/>
          <w:szCs w:val="22"/>
        </w:rPr>
        <w:t xml:space="preserve"> článku X</w:t>
      </w:r>
      <w:r w:rsidRPr="00CB7814">
        <w:rPr>
          <w:rFonts w:ascii="Franklin Gothic Book" w:hAnsi="Franklin Gothic Book" w:cs="Arial"/>
          <w:sz w:val="22"/>
          <w:szCs w:val="22"/>
        </w:rPr>
        <w:t>. tejto zmluvy a objednávateľovi bola v tejto súvislosti zo strany príslušných orgánov uložená pokuta alebo akákoľvek iná sankcia, zaväzuje sa poskytovateľ nahradiť objednávateľovi túto pokutu alebo akúkoľvek inú sankciu, ako aj akúkoľvek škodu, ktorá mu v tejto súvislosti vznikne.</w:t>
      </w:r>
    </w:p>
    <w:p w14:paraId="1C2349E0" w14:textId="07F5AE69" w:rsidR="00E55391" w:rsidRPr="00CB7814" w:rsidRDefault="00304E26" w:rsidP="00CB7814">
      <w:pPr>
        <w:spacing w:before="300"/>
        <w:jc w:val="center"/>
        <w:rPr>
          <w:rFonts w:ascii="Franklin Gothic Book" w:hAnsi="Franklin Gothic Book" w:cs="Arial"/>
          <w:b/>
          <w:sz w:val="22"/>
          <w:szCs w:val="22"/>
        </w:rPr>
      </w:pPr>
      <w:r w:rsidRPr="00CB7814">
        <w:rPr>
          <w:rFonts w:ascii="Franklin Gothic Book" w:hAnsi="Franklin Gothic Book" w:cs="Arial"/>
          <w:b/>
          <w:sz w:val="22"/>
          <w:szCs w:val="22"/>
        </w:rPr>
        <w:t>Článok XII</w:t>
      </w:r>
      <w:r w:rsidR="00E55391" w:rsidRPr="00CB7814">
        <w:rPr>
          <w:rFonts w:ascii="Franklin Gothic Book" w:hAnsi="Franklin Gothic Book" w:cs="Arial"/>
          <w:b/>
          <w:sz w:val="22"/>
          <w:szCs w:val="22"/>
        </w:rPr>
        <w:t>.</w:t>
      </w:r>
    </w:p>
    <w:p w14:paraId="10D5DEAF" w14:textId="63D6B9EA" w:rsidR="00E55391" w:rsidRPr="00CB7814" w:rsidRDefault="00E55391" w:rsidP="00CB7814">
      <w:pPr>
        <w:spacing w:after="200"/>
        <w:jc w:val="center"/>
        <w:rPr>
          <w:rFonts w:ascii="Franklin Gothic Book" w:hAnsi="Franklin Gothic Book" w:cs="Arial"/>
          <w:b/>
          <w:sz w:val="22"/>
          <w:szCs w:val="22"/>
        </w:rPr>
      </w:pPr>
      <w:r w:rsidRPr="00CB7814">
        <w:rPr>
          <w:rFonts w:ascii="Franklin Gothic Book" w:hAnsi="Franklin Gothic Book" w:cs="Arial"/>
          <w:b/>
          <w:sz w:val="22"/>
          <w:szCs w:val="22"/>
        </w:rPr>
        <w:t>Odstúpenie od zmluvy</w:t>
      </w:r>
      <w:r w:rsidR="00982D70" w:rsidRPr="00CB7814">
        <w:rPr>
          <w:rFonts w:ascii="Franklin Gothic Book" w:hAnsi="Franklin Gothic Book" w:cs="Arial"/>
          <w:b/>
          <w:sz w:val="22"/>
          <w:szCs w:val="22"/>
        </w:rPr>
        <w:t xml:space="preserve"> </w:t>
      </w:r>
    </w:p>
    <w:p w14:paraId="7FD2F8A4" w14:textId="6D26F033" w:rsidR="00E55391" w:rsidRPr="00CB7814" w:rsidRDefault="00E93DF0" w:rsidP="00D13650">
      <w:pPr>
        <w:pStyle w:val="Odsekzoznamu"/>
        <w:numPr>
          <w:ilvl w:val="1"/>
          <w:numId w:val="15"/>
        </w:numPr>
        <w:spacing w:before="60" w:after="60"/>
        <w:ind w:left="567" w:hanging="567"/>
        <w:jc w:val="both"/>
        <w:rPr>
          <w:rFonts w:ascii="Franklin Gothic Book" w:hAnsi="Franklin Gothic Book" w:cs="Arial"/>
          <w:sz w:val="22"/>
          <w:szCs w:val="22"/>
        </w:rPr>
      </w:pPr>
      <w:r>
        <w:rPr>
          <w:rFonts w:ascii="Franklin Gothic Book" w:hAnsi="Franklin Gothic Book" w:cs="Arial"/>
          <w:sz w:val="22"/>
          <w:szCs w:val="22"/>
        </w:rPr>
        <w:t>P</w:t>
      </w:r>
      <w:r w:rsidR="00E55391" w:rsidRPr="00CB7814">
        <w:rPr>
          <w:rFonts w:ascii="Franklin Gothic Book" w:hAnsi="Franklin Gothic Book" w:cs="Arial"/>
          <w:sz w:val="22"/>
          <w:szCs w:val="22"/>
        </w:rPr>
        <w:t>orušením povinností dohodnutých zmluvnými stranami v tejto zmluve jednou zo zmluvných strán vzniká druhej zmluvnej strane právo odstúpiť od zmluvy. Právo odstúpiť od zmluvy vzniká zároveň aj v prípade, ak je voči jednej zo zmluvných strán vyhlásené konkurzné konanie alebo ak jedna zo zmluvných strán vstúpila do likvidácie</w:t>
      </w:r>
      <w:r w:rsidR="00E55391" w:rsidRPr="00CB7814">
        <w:rPr>
          <w:rFonts w:ascii="Franklin Gothic Book" w:hAnsi="Franklin Gothic Book"/>
          <w:sz w:val="22"/>
          <w:szCs w:val="22"/>
        </w:rPr>
        <w:t>.</w:t>
      </w:r>
    </w:p>
    <w:p w14:paraId="5B99954D" w14:textId="77777777" w:rsidR="00E55391" w:rsidRPr="00CB7814" w:rsidRDefault="00E55391" w:rsidP="00D13650">
      <w:pPr>
        <w:pStyle w:val="Odsekzoznamu"/>
        <w:numPr>
          <w:ilvl w:val="1"/>
          <w:numId w:val="15"/>
        </w:numPr>
        <w:spacing w:before="60"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Odstúpenie je možné aj od čiastočne splnenej zmluvy</w:t>
      </w:r>
      <w:r w:rsidRPr="00CB7814">
        <w:rPr>
          <w:rFonts w:ascii="Franklin Gothic Book" w:hAnsi="Franklin Gothic Book"/>
          <w:sz w:val="22"/>
          <w:szCs w:val="22"/>
        </w:rPr>
        <w:t>.</w:t>
      </w:r>
    </w:p>
    <w:p w14:paraId="2E019034" w14:textId="77777777" w:rsidR="00E55391" w:rsidRPr="00CB7814" w:rsidRDefault="00E55391" w:rsidP="00D13650">
      <w:pPr>
        <w:pStyle w:val="Odsekzoznamu"/>
        <w:numPr>
          <w:ilvl w:val="1"/>
          <w:numId w:val="15"/>
        </w:numPr>
        <w:spacing w:before="60"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lastRenderedPageBreak/>
        <w:t xml:space="preserve">Zmluvná strana je oprávnená odstúpiť od tejto zmluvy s okamžitou účinnosťou v prípade podstatného porušenia zmluvných povinností druhou zmluvnou stranou. Za podstatné porušenie zmluvy sa považuje: </w:t>
      </w:r>
    </w:p>
    <w:p w14:paraId="0D05DD95" w14:textId="147A1516" w:rsidR="00E55391" w:rsidRPr="00CB7814" w:rsidRDefault="00E55391" w:rsidP="003E035F">
      <w:pPr>
        <w:pStyle w:val="Zarkazkladnhotextu"/>
        <w:spacing w:before="60" w:after="60"/>
        <w:ind w:left="993" w:hanging="426"/>
        <w:jc w:val="both"/>
        <w:rPr>
          <w:rFonts w:ascii="Franklin Gothic Book" w:hAnsi="Franklin Gothic Book" w:cs="Arial"/>
          <w:sz w:val="22"/>
          <w:szCs w:val="22"/>
        </w:rPr>
      </w:pPr>
      <w:r w:rsidRPr="00CB7814">
        <w:rPr>
          <w:rFonts w:ascii="Franklin Gothic Book" w:hAnsi="Franklin Gothic Book" w:cs="Arial"/>
          <w:sz w:val="22"/>
          <w:szCs w:val="22"/>
        </w:rPr>
        <w:t>a)</w:t>
      </w:r>
      <w:r w:rsidRPr="00CB7814">
        <w:rPr>
          <w:rFonts w:ascii="Franklin Gothic Book" w:hAnsi="Franklin Gothic Book" w:cs="Arial"/>
          <w:sz w:val="22"/>
          <w:szCs w:val="22"/>
        </w:rPr>
        <w:tab/>
        <w:t>ak poskytovateľ poskytuje služby v rozpore s ustanoveniami tejto zmluvy</w:t>
      </w:r>
      <w:r w:rsidR="00483F2B" w:rsidRPr="00CB7814">
        <w:rPr>
          <w:rFonts w:ascii="Franklin Gothic Book" w:hAnsi="Franklin Gothic Book" w:cs="Arial"/>
          <w:sz w:val="22"/>
          <w:szCs w:val="22"/>
        </w:rPr>
        <w:t xml:space="preserve"> alebo obsahom jednotlivých požiadaviek</w:t>
      </w:r>
      <w:r w:rsidRPr="00CB7814">
        <w:rPr>
          <w:rFonts w:ascii="Franklin Gothic Book" w:hAnsi="Franklin Gothic Book" w:cs="Arial"/>
          <w:sz w:val="22"/>
          <w:szCs w:val="22"/>
        </w:rPr>
        <w:t>;</w:t>
      </w:r>
    </w:p>
    <w:p w14:paraId="35124391" w14:textId="77777777" w:rsidR="00E55391" w:rsidRPr="00CB7814" w:rsidRDefault="00E55391" w:rsidP="003E035F">
      <w:pPr>
        <w:pStyle w:val="Zarkazkladnhotextu"/>
        <w:spacing w:before="60" w:after="60"/>
        <w:ind w:left="993" w:hanging="426"/>
        <w:jc w:val="both"/>
        <w:rPr>
          <w:rFonts w:ascii="Franklin Gothic Book" w:hAnsi="Franklin Gothic Book" w:cs="Arial"/>
          <w:sz w:val="22"/>
          <w:szCs w:val="22"/>
        </w:rPr>
      </w:pPr>
      <w:r w:rsidRPr="00CB7814">
        <w:rPr>
          <w:rFonts w:ascii="Franklin Gothic Book" w:hAnsi="Franklin Gothic Book" w:cs="Arial"/>
          <w:sz w:val="22"/>
          <w:szCs w:val="22"/>
        </w:rPr>
        <w:t>b)</w:t>
      </w:r>
      <w:r w:rsidRPr="00CB7814">
        <w:rPr>
          <w:rFonts w:ascii="Franklin Gothic Book" w:hAnsi="Franklin Gothic Book" w:cs="Arial"/>
          <w:sz w:val="22"/>
          <w:szCs w:val="22"/>
        </w:rPr>
        <w:tab/>
        <w:t>ak poskytovateľ poskytuje služby v rozpore s poskytnutými informáciami a pokynmi objednávateľa;</w:t>
      </w:r>
    </w:p>
    <w:p w14:paraId="18B6F27C" w14:textId="77777777" w:rsidR="00E55391" w:rsidRPr="00CB7814" w:rsidRDefault="00E55391" w:rsidP="003E035F">
      <w:pPr>
        <w:pStyle w:val="Zarkazkladnhotextu"/>
        <w:spacing w:before="60" w:after="60"/>
        <w:ind w:left="993" w:hanging="426"/>
        <w:jc w:val="both"/>
        <w:rPr>
          <w:rFonts w:ascii="Franklin Gothic Book" w:hAnsi="Franklin Gothic Book" w:cs="Arial"/>
          <w:sz w:val="22"/>
          <w:szCs w:val="22"/>
        </w:rPr>
      </w:pPr>
      <w:r w:rsidRPr="00CB7814">
        <w:rPr>
          <w:rFonts w:ascii="Franklin Gothic Book" w:hAnsi="Franklin Gothic Book" w:cs="Arial"/>
          <w:sz w:val="22"/>
          <w:szCs w:val="22"/>
        </w:rPr>
        <w:t>c)</w:t>
      </w:r>
      <w:r w:rsidRPr="00CB7814">
        <w:rPr>
          <w:rFonts w:ascii="Franklin Gothic Book" w:hAnsi="Franklin Gothic Book" w:cs="Arial"/>
          <w:sz w:val="22"/>
          <w:szCs w:val="22"/>
        </w:rPr>
        <w:tab/>
        <w:t>ak poskytovateľ nedodrží čiastkové termíny uvedené v písomných požiadavkách objednávateľa;</w:t>
      </w:r>
    </w:p>
    <w:p w14:paraId="3D814C99" w14:textId="4071DF51" w:rsidR="00E55391" w:rsidRPr="00CB7814" w:rsidRDefault="00E55391" w:rsidP="003E035F">
      <w:pPr>
        <w:pStyle w:val="Zarkazkladnhotextu"/>
        <w:spacing w:before="60" w:after="60"/>
        <w:ind w:left="993" w:hanging="426"/>
        <w:jc w:val="both"/>
        <w:rPr>
          <w:rFonts w:ascii="Franklin Gothic Book" w:hAnsi="Franklin Gothic Book" w:cs="Arial"/>
          <w:sz w:val="22"/>
          <w:szCs w:val="22"/>
        </w:rPr>
      </w:pPr>
      <w:r w:rsidRPr="00CB7814">
        <w:rPr>
          <w:rFonts w:ascii="Franklin Gothic Book" w:hAnsi="Franklin Gothic Book" w:cs="Arial"/>
          <w:sz w:val="22"/>
          <w:szCs w:val="22"/>
        </w:rPr>
        <w:t>d)</w:t>
      </w:r>
      <w:r w:rsidRPr="00CB7814">
        <w:rPr>
          <w:rFonts w:ascii="Franklin Gothic Book" w:hAnsi="Franklin Gothic Book" w:cs="Arial"/>
          <w:sz w:val="22"/>
          <w:szCs w:val="22"/>
        </w:rPr>
        <w:tab/>
        <w:t xml:space="preserve">ak poskytovateľ alebo subdodávateľ poskytovateľa poruší zákaz nelegálneho zamestnávania v zmysle zákona o nelegálnej práci a </w:t>
      </w:r>
      <w:r w:rsidRPr="00DE5CE0">
        <w:rPr>
          <w:rFonts w:ascii="Franklin Gothic Book" w:hAnsi="Franklin Gothic Book" w:cs="Arial"/>
          <w:sz w:val="22"/>
          <w:szCs w:val="22"/>
        </w:rPr>
        <w:t xml:space="preserve">bodu </w:t>
      </w:r>
      <w:r w:rsidR="00DE5CE0" w:rsidRPr="00DE5CE0">
        <w:rPr>
          <w:rFonts w:ascii="Franklin Gothic Book" w:hAnsi="Franklin Gothic Book" w:cs="Arial"/>
          <w:sz w:val="22"/>
          <w:szCs w:val="22"/>
        </w:rPr>
        <w:t>10.6</w:t>
      </w:r>
      <w:r w:rsidRPr="00DE5CE0">
        <w:rPr>
          <w:rFonts w:ascii="Franklin Gothic Book" w:hAnsi="Franklin Gothic Book" w:cs="Arial"/>
          <w:sz w:val="22"/>
          <w:szCs w:val="22"/>
        </w:rPr>
        <w:t xml:space="preserve"> článku VI. tejto zmluvy</w:t>
      </w:r>
      <w:r w:rsidRPr="00CB7814">
        <w:rPr>
          <w:rFonts w:ascii="Franklin Gothic Book" w:hAnsi="Franklin Gothic Book" w:cs="Arial"/>
          <w:sz w:val="22"/>
          <w:szCs w:val="22"/>
        </w:rPr>
        <w:t>;</w:t>
      </w:r>
    </w:p>
    <w:p w14:paraId="24646359" w14:textId="5AD18953" w:rsidR="00E55391" w:rsidRPr="00CB7814" w:rsidRDefault="00E55391" w:rsidP="003E035F">
      <w:pPr>
        <w:pStyle w:val="Zarkazkladnhotextu"/>
        <w:spacing w:before="60" w:after="60"/>
        <w:ind w:left="993" w:hanging="426"/>
        <w:jc w:val="both"/>
        <w:rPr>
          <w:rFonts w:ascii="Franklin Gothic Book" w:hAnsi="Franklin Gothic Book" w:cs="Arial"/>
          <w:sz w:val="22"/>
          <w:szCs w:val="22"/>
        </w:rPr>
      </w:pPr>
      <w:r w:rsidRPr="00CB7814">
        <w:rPr>
          <w:rFonts w:ascii="Franklin Gothic Book" w:hAnsi="Franklin Gothic Book" w:cs="Arial"/>
          <w:sz w:val="22"/>
          <w:szCs w:val="22"/>
        </w:rPr>
        <w:t>e)</w:t>
      </w:r>
      <w:r w:rsidRPr="00CB7814">
        <w:rPr>
          <w:rFonts w:ascii="Franklin Gothic Book" w:hAnsi="Franklin Gothic Book" w:cs="Arial"/>
          <w:sz w:val="22"/>
          <w:szCs w:val="22"/>
        </w:rPr>
        <w:tab/>
        <w:t xml:space="preserve">ak nastanú okolnosti uvedené v </w:t>
      </w:r>
      <w:proofErr w:type="spellStart"/>
      <w:r w:rsidRPr="00CB7814">
        <w:rPr>
          <w:rFonts w:ascii="Franklin Gothic Book" w:hAnsi="Franklin Gothic Book" w:cs="Arial"/>
          <w:sz w:val="22"/>
          <w:szCs w:val="22"/>
        </w:rPr>
        <w:t>ust</w:t>
      </w:r>
      <w:proofErr w:type="spellEnd"/>
      <w:r w:rsidRPr="00CB7814">
        <w:rPr>
          <w:rFonts w:ascii="Franklin Gothic Book" w:hAnsi="Franklin Gothic Book" w:cs="Arial"/>
          <w:sz w:val="22"/>
          <w:szCs w:val="22"/>
        </w:rPr>
        <w:t>. § 15 zákona o registri partnerov verejného sektora alebo ak poskytovateľ por</w:t>
      </w:r>
      <w:r w:rsidR="00304E26" w:rsidRPr="00CB7814">
        <w:rPr>
          <w:rFonts w:ascii="Franklin Gothic Book" w:hAnsi="Franklin Gothic Book" w:cs="Arial"/>
          <w:sz w:val="22"/>
          <w:szCs w:val="22"/>
        </w:rPr>
        <w:t>uší povinnosti uvedené v bode 10.</w:t>
      </w:r>
      <w:r w:rsidR="00DE5CE0">
        <w:rPr>
          <w:rFonts w:ascii="Franklin Gothic Book" w:hAnsi="Franklin Gothic Book" w:cs="Arial"/>
          <w:sz w:val="22"/>
          <w:szCs w:val="22"/>
        </w:rPr>
        <w:t>16</w:t>
      </w:r>
      <w:r w:rsidR="00304E26" w:rsidRPr="00CB7814">
        <w:rPr>
          <w:rFonts w:ascii="Franklin Gothic Book" w:hAnsi="Franklin Gothic Book" w:cs="Arial"/>
          <w:sz w:val="22"/>
          <w:szCs w:val="22"/>
        </w:rPr>
        <w:t xml:space="preserve"> článku X</w:t>
      </w:r>
      <w:r w:rsidRPr="00CB7814">
        <w:rPr>
          <w:rFonts w:ascii="Franklin Gothic Book" w:hAnsi="Franklin Gothic Book" w:cs="Arial"/>
          <w:sz w:val="22"/>
          <w:szCs w:val="22"/>
        </w:rPr>
        <w:t>. tejto zmluvy,</w:t>
      </w:r>
    </w:p>
    <w:p w14:paraId="3A441809" w14:textId="77777777" w:rsidR="00E55391" w:rsidRPr="00CB7814" w:rsidRDefault="00E55391" w:rsidP="003E035F">
      <w:pPr>
        <w:pStyle w:val="Zarkazkladnhotextu"/>
        <w:spacing w:before="60" w:after="60"/>
        <w:ind w:left="993" w:hanging="426"/>
        <w:jc w:val="both"/>
        <w:rPr>
          <w:rFonts w:ascii="Franklin Gothic Book" w:hAnsi="Franklin Gothic Book" w:cs="Arial"/>
          <w:sz w:val="22"/>
          <w:szCs w:val="22"/>
        </w:rPr>
      </w:pPr>
      <w:r w:rsidRPr="00CB7814">
        <w:rPr>
          <w:rFonts w:ascii="Franklin Gothic Book" w:hAnsi="Franklin Gothic Book" w:cs="Arial"/>
          <w:sz w:val="22"/>
          <w:szCs w:val="22"/>
        </w:rPr>
        <w:t>f)</w:t>
      </w:r>
      <w:r w:rsidRPr="00CB7814">
        <w:rPr>
          <w:rFonts w:ascii="Franklin Gothic Book" w:hAnsi="Franklin Gothic Book" w:cs="Arial"/>
          <w:sz w:val="22"/>
          <w:szCs w:val="22"/>
        </w:rPr>
        <w:tab/>
        <w:t>ak je objednávateľ v omeškaní s úhradou oprávnene a správne vystavenej faktúry poskytovateľa po dobu viac ako 30 kalendárnych dní po lehote splatnosti tejto faktúry.</w:t>
      </w:r>
    </w:p>
    <w:p w14:paraId="615AEEC7" w14:textId="36B7F06C" w:rsidR="00E55391" w:rsidRPr="00CB7814" w:rsidRDefault="00E55391" w:rsidP="00D13650">
      <w:pPr>
        <w:pStyle w:val="Odsekzoznamu"/>
        <w:numPr>
          <w:ilvl w:val="1"/>
          <w:numId w:val="15"/>
        </w:numPr>
        <w:spacing w:before="60"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Zmluvné strany sa dohodli, že v iných prípadoch,</w:t>
      </w:r>
      <w:r w:rsidR="00304E26" w:rsidRPr="00CB7814">
        <w:rPr>
          <w:rFonts w:ascii="Franklin Gothic Book" w:hAnsi="Franklin Gothic Book" w:cs="Arial"/>
          <w:sz w:val="22"/>
          <w:szCs w:val="22"/>
        </w:rPr>
        <w:t xml:space="preserve"> ako sú uvedené v bode 12</w:t>
      </w:r>
      <w:r w:rsidRPr="00CB7814">
        <w:rPr>
          <w:rFonts w:ascii="Franklin Gothic Book" w:hAnsi="Franklin Gothic Book" w:cs="Arial"/>
          <w:sz w:val="22"/>
          <w:szCs w:val="22"/>
        </w:rPr>
        <w:t xml:space="preserve">.3 tohto článku zmluvy, pôjde o nepodstatné porušenie zmluvných povinností a vzťahuje sa na </w:t>
      </w:r>
      <w:proofErr w:type="spellStart"/>
      <w:r w:rsidRPr="00CB7814">
        <w:rPr>
          <w:rFonts w:ascii="Franklin Gothic Book" w:hAnsi="Franklin Gothic Book" w:cs="Arial"/>
          <w:sz w:val="22"/>
          <w:szCs w:val="22"/>
        </w:rPr>
        <w:t>ne</w:t>
      </w:r>
      <w:proofErr w:type="spellEnd"/>
      <w:r w:rsidRPr="00CB7814">
        <w:rPr>
          <w:rFonts w:ascii="Franklin Gothic Book" w:hAnsi="Franklin Gothic Book" w:cs="Arial"/>
          <w:sz w:val="22"/>
          <w:szCs w:val="22"/>
        </w:rPr>
        <w:t xml:space="preserve"> primerane </w:t>
      </w:r>
      <w:proofErr w:type="spellStart"/>
      <w:r w:rsidRPr="00CB7814">
        <w:rPr>
          <w:rFonts w:ascii="Franklin Gothic Book" w:hAnsi="Franklin Gothic Book" w:cs="Arial"/>
          <w:sz w:val="22"/>
          <w:szCs w:val="22"/>
        </w:rPr>
        <w:t>ust</w:t>
      </w:r>
      <w:proofErr w:type="spellEnd"/>
      <w:r w:rsidRPr="00CB7814">
        <w:rPr>
          <w:rFonts w:ascii="Franklin Gothic Book" w:hAnsi="Franklin Gothic Book" w:cs="Arial"/>
          <w:sz w:val="22"/>
          <w:szCs w:val="22"/>
        </w:rPr>
        <w:t>. § 346 Obchodného zákonníka v platnom znení.</w:t>
      </w:r>
    </w:p>
    <w:p w14:paraId="78873C81" w14:textId="22CA7FE2" w:rsidR="00E55391" w:rsidRPr="00CB7814" w:rsidRDefault="00E55391" w:rsidP="00D13650">
      <w:pPr>
        <w:pStyle w:val="Odsekzoznamu"/>
        <w:numPr>
          <w:ilvl w:val="1"/>
          <w:numId w:val="15"/>
        </w:numPr>
        <w:spacing w:before="60"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Oznámenie o odstúpení od zmluvy musí byť podpísané štatutárnym orgánom odstupujúcej zmluvnej strany a nadobúda účinnosť dňom jeho doručenia do sídla druhej zmluvnej strany uvedeného v článku I. tejto zmluvy</w:t>
      </w:r>
      <w:r w:rsidR="00304E26" w:rsidRPr="00CB7814">
        <w:rPr>
          <w:rFonts w:ascii="Franklin Gothic Book" w:hAnsi="Franklin Gothic Book" w:cs="Arial"/>
          <w:sz w:val="22"/>
          <w:szCs w:val="22"/>
        </w:rPr>
        <w:t>.</w:t>
      </w:r>
    </w:p>
    <w:p w14:paraId="7729167F" w14:textId="77777777" w:rsidR="00E55391" w:rsidRPr="00CB7814" w:rsidRDefault="00E55391" w:rsidP="00D13650">
      <w:pPr>
        <w:pStyle w:val="Odsekzoznamu"/>
        <w:numPr>
          <w:ilvl w:val="1"/>
          <w:numId w:val="15"/>
        </w:numPr>
        <w:spacing w:before="60"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 xml:space="preserve">Ak oprávnená zmluvná strana nevyužije právo odstúpiť od tejto zmluvy, vzniká porušujúcej zmluvnej strane povinnosť pristúpiť na primeranú zmenu zmluvy v tej časti, ktorá bola porušením dotknutá, a uhradiť spôsobenú škodu, ktorá vznikla v súvislosti s porušením zmluvy. </w:t>
      </w:r>
    </w:p>
    <w:p w14:paraId="7E510D3B" w14:textId="77777777" w:rsidR="00E55391" w:rsidRPr="00CB7814" w:rsidRDefault="00E55391" w:rsidP="00D13650">
      <w:pPr>
        <w:numPr>
          <w:ilvl w:val="1"/>
          <w:numId w:val="15"/>
        </w:numPr>
        <w:spacing w:before="60"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 xml:space="preserve">Oprávnená zmluvná strana môže dočasne prerušiť plnenie svojich záväzkov až do doby, pokým porušujúca zmluvná strana je v omeškaní a pokiaľ omeškané záväzky nesplní a nedohodne zmenu zmluvy z dôvodu porušenia zmluvy. </w:t>
      </w:r>
    </w:p>
    <w:p w14:paraId="06757D75" w14:textId="77777777" w:rsidR="00E55391" w:rsidRPr="00CB7814" w:rsidRDefault="00E55391" w:rsidP="00D13650">
      <w:pPr>
        <w:numPr>
          <w:ilvl w:val="1"/>
          <w:numId w:val="15"/>
        </w:numPr>
        <w:spacing w:before="60"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 xml:space="preserve">V prípade odstúpenia od zmluvy, zmeny zmluvy, alebo dočasného prerušenia plnenia z dôvodu porušenia tejto zmluvy, zaplatí porušujúca zmluvná strana druhej zmluvnej strane všetky preukázané náklady a škody, ktoré jej z tohto dôvodu vzniknú. </w:t>
      </w:r>
    </w:p>
    <w:p w14:paraId="5807580A" w14:textId="77777777" w:rsidR="00CD72FF" w:rsidRDefault="00E55391" w:rsidP="00D13650">
      <w:pPr>
        <w:numPr>
          <w:ilvl w:val="1"/>
          <w:numId w:val="15"/>
        </w:numPr>
        <w:spacing w:before="60"/>
        <w:ind w:left="567" w:hanging="567"/>
        <w:jc w:val="both"/>
        <w:rPr>
          <w:rFonts w:ascii="Franklin Gothic Book" w:hAnsi="Franklin Gothic Book" w:cs="Arial"/>
          <w:sz w:val="22"/>
          <w:szCs w:val="22"/>
        </w:rPr>
      </w:pPr>
      <w:r w:rsidRPr="00CB7814">
        <w:rPr>
          <w:rFonts w:ascii="Franklin Gothic Book" w:hAnsi="Franklin Gothic Book" w:cs="Arial"/>
          <w:sz w:val="22"/>
          <w:szCs w:val="22"/>
        </w:rPr>
        <w:t>Dôsledky porušenia záväzkov vyplývajúcich z tejto zmluvy môžu zmluvné strany riešiť aj iným spôsobom, ak sa tak dohodnú písomným dodatkom k tejto zmluve.</w:t>
      </w:r>
    </w:p>
    <w:p w14:paraId="3157E014" w14:textId="1CB0F73F" w:rsidR="00C65DEF" w:rsidRPr="00907369" w:rsidRDefault="00CD72FF" w:rsidP="00D13650">
      <w:pPr>
        <w:numPr>
          <w:ilvl w:val="1"/>
          <w:numId w:val="15"/>
        </w:numPr>
        <w:spacing w:before="60"/>
        <w:ind w:left="567" w:hanging="567"/>
        <w:jc w:val="both"/>
        <w:rPr>
          <w:rFonts w:ascii="Franklin Gothic Book" w:hAnsi="Franklin Gothic Book" w:cs="Arial"/>
          <w:sz w:val="22"/>
          <w:szCs w:val="22"/>
        </w:rPr>
      </w:pPr>
      <w:r w:rsidRPr="00CD72FF">
        <w:rPr>
          <w:rFonts w:ascii="Franklin Gothic Book" w:hAnsi="Franklin Gothic Book" w:cs="Arial"/>
          <w:sz w:val="22"/>
          <w:szCs w:val="22"/>
        </w:rPr>
        <w:t>Objednávateľ je oprávnený túto zmluvu vypovedať bez udania dôvodu. Výpovedná lehota je  3 mesiace a začína plynúť prvým dňom mesiaca nasledujúcim po doručení výpovede poskytovateľovi.</w:t>
      </w:r>
    </w:p>
    <w:p w14:paraId="4BC79CC4" w14:textId="63C25586" w:rsidR="00E55391" w:rsidRPr="00CB7814" w:rsidRDefault="00304E26" w:rsidP="003E035F">
      <w:pPr>
        <w:spacing w:before="300"/>
        <w:jc w:val="center"/>
        <w:rPr>
          <w:rFonts w:ascii="Franklin Gothic Book" w:hAnsi="Franklin Gothic Book" w:cs="Arial"/>
          <w:b/>
          <w:sz w:val="22"/>
          <w:szCs w:val="22"/>
        </w:rPr>
      </w:pPr>
      <w:r w:rsidRPr="00CB7814">
        <w:rPr>
          <w:rFonts w:ascii="Franklin Gothic Book" w:hAnsi="Franklin Gothic Book" w:cs="Arial"/>
          <w:b/>
          <w:sz w:val="22"/>
          <w:szCs w:val="22"/>
        </w:rPr>
        <w:t>Článok XIII</w:t>
      </w:r>
      <w:r w:rsidR="00E55391" w:rsidRPr="00CB7814">
        <w:rPr>
          <w:rFonts w:ascii="Franklin Gothic Book" w:hAnsi="Franklin Gothic Book" w:cs="Arial"/>
          <w:b/>
          <w:sz w:val="22"/>
          <w:szCs w:val="22"/>
        </w:rPr>
        <w:t>.</w:t>
      </w:r>
    </w:p>
    <w:p w14:paraId="43D5EA83" w14:textId="0D24B38F" w:rsidR="00E55391" w:rsidRPr="003E035F" w:rsidRDefault="00E55391" w:rsidP="003E035F">
      <w:pPr>
        <w:pStyle w:val="xvzorzaklad"/>
        <w:spacing w:before="0" w:after="200" w:line="240" w:lineRule="auto"/>
        <w:jc w:val="center"/>
        <w:rPr>
          <w:rFonts w:ascii="Franklin Gothic Book" w:hAnsi="Franklin Gothic Book" w:cs="Arial"/>
          <w:b/>
        </w:rPr>
      </w:pPr>
      <w:r w:rsidRPr="00CB7814">
        <w:rPr>
          <w:rFonts w:ascii="Franklin Gothic Book" w:hAnsi="Franklin Gothic Book" w:cs="Arial"/>
          <w:b/>
        </w:rPr>
        <w:t>Doručovanie</w:t>
      </w:r>
    </w:p>
    <w:p w14:paraId="55D2F0F3" w14:textId="77777777" w:rsidR="00CD72FF" w:rsidRPr="00A92B4B" w:rsidRDefault="00CD72FF" w:rsidP="00D13650">
      <w:pPr>
        <w:pStyle w:val="Zkladntext21"/>
        <w:numPr>
          <w:ilvl w:val="1"/>
          <w:numId w:val="16"/>
        </w:numPr>
        <w:ind w:left="567" w:hanging="567"/>
        <w:jc w:val="both"/>
        <w:rPr>
          <w:rFonts w:ascii="Franklin Gothic Book" w:hAnsi="Franklin Gothic Book" w:cs="Arial"/>
          <w:spacing w:val="-3"/>
          <w:szCs w:val="22"/>
        </w:rPr>
      </w:pPr>
      <w:r w:rsidRPr="00A92B4B">
        <w:rPr>
          <w:rFonts w:ascii="Franklin Gothic Book" w:hAnsi="Franklin Gothic Book" w:cs="Arial"/>
          <w:szCs w:val="22"/>
        </w:rPr>
        <w:t>Všetky listiny, dokumenty, požiadavky a oznámenia (ďalej len „</w:t>
      </w:r>
      <w:r w:rsidRPr="00A92B4B">
        <w:rPr>
          <w:rFonts w:ascii="Franklin Gothic Book" w:hAnsi="Franklin Gothic Book"/>
          <w:b/>
          <w:szCs w:val="22"/>
        </w:rPr>
        <w:t>oznámenia</w:t>
      </w:r>
      <w:r w:rsidRPr="00A92B4B">
        <w:rPr>
          <w:rFonts w:ascii="Franklin Gothic Book" w:hAnsi="Franklin Gothic Book" w:cs="Arial"/>
          <w:szCs w:val="22"/>
        </w:rPr>
        <w:t>“) budú medzi zmluvnými stranami zabezpečované poštou, osobne alebo e-mailom, pokiaľ v tejto zmluve nie je pre určitú formu komunikácie vyhradený len určitý spôsob doručovania. Ak bolo oznámenie zasielané poštou, považuje sa za doručené dňom, v ktorom ho adresát prevzal alebo odmietol prevziať, alebo na tretí deň odo dňa podania zásielky na pošte, ak sa uložená zásielka zaslaná na adresu sídla podľa článku I. tejto zmluvy vrátila späť odosielateľovi. Ak bolo oznámenie zasielané e-mailom alebo doručované osobne v pracovný deň v čase do 15.00 hod., považuje sa za doručené v momente prenosu, resp. doručenia oznámenia, inak v nasledujúci pracovný deň.</w:t>
      </w:r>
    </w:p>
    <w:p w14:paraId="6843B21D" w14:textId="017F3D86" w:rsidR="00850B87" w:rsidRPr="00907369" w:rsidRDefault="00CD72FF" w:rsidP="00D13650">
      <w:pPr>
        <w:pStyle w:val="Zkladntext21"/>
        <w:numPr>
          <w:ilvl w:val="1"/>
          <w:numId w:val="16"/>
        </w:numPr>
        <w:ind w:left="567" w:hanging="567"/>
        <w:jc w:val="both"/>
        <w:rPr>
          <w:rFonts w:ascii="Franklin Gothic Book" w:hAnsi="Franklin Gothic Book" w:cs="Arial"/>
          <w:spacing w:val="-3"/>
          <w:szCs w:val="22"/>
        </w:rPr>
      </w:pPr>
      <w:r w:rsidRPr="00A92B4B">
        <w:rPr>
          <w:rFonts w:ascii="Franklin Gothic Book" w:hAnsi="Franklin Gothic Book" w:cs="Arial"/>
          <w:szCs w:val="22"/>
        </w:rPr>
        <w:t xml:space="preserve">Zmluvné strany sa zároveň zaväzujú oznamovať si navzájom akékoľvek zmeny údajov, ktoré sa ich týkajú a sú potrebné na prípadné uplatnenie oznámenia, najmä všetky zmeny týkajúce sa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w:t>
      </w:r>
      <w:r w:rsidRPr="00A92B4B">
        <w:rPr>
          <w:rFonts w:ascii="Franklin Gothic Book" w:hAnsi="Franklin Gothic Book" w:cs="Arial"/>
          <w:szCs w:val="22"/>
        </w:rPr>
        <w:lastRenderedPageBreak/>
        <w:t>nebude oprávnená namietať, že neobdržala akékoľvek oznámenie, a zároveň zodpovedá za akúkoľvek takto spôsobenú škodu</w:t>
      </w:r>
      <w:r w:rsidRPr="00A92B4B">
        <w:rPr>
          <w:rFonts w:ascii="Franklin Gothic Book" w:hAnsi="Franklin Gothic Book"/>
          <w:color w:val="000000"/>
          <w:szCs w:val="22"/>
        </w:rPr>
        <w:t xml:space="preserve">.  </w:t>
      </w:r>
      <w:r w:rsidR="00483F2B" w:rsidRPr="00CD72FF">
        <w:rPr>
          <w:rFonts w:ascii="Franklin Gothic Book" w:hAnsi="Franklin Gothic Book"/>
          <w:color w:val="000000"/>
          <w:szCs w:val="22"/>
        </w:rPr>
        <w:t xml:space="preserve"> </w:t>
      </w:r>
      <w:r w:rsidR="00A830E6" w:rsidRPr="00CD72FF">
        <w:rPr>
          <w:rFonts w:ascii="Franklin Gothic Book" w:hAnsi="Franklin Gothic Book"/>
          <w:color w:val="000000"/>
          <w:szCs w:val="22"/>
        </w:rPr>
        <w:t xml:space="preserve"> </w:t>
      </w:r>
    </w:p>
    <w:p w14:paraId="22948390" w14:textId="77777777" w:rsidR="003E035F" w:rsidRPr="00CB7814" w:rsidRDefault="003E035F" w:rsidP="00CB7814">
      <w:pPr>
        <w:pStyle w:val="Zkladntext21"/>
        <w:spacing w:before="60"/>
        <w:jc w:val="both"/>
        <w:rPr>
          <w:rFonts w:ascii="Franklin Gothic Book" w:hAnsi="Franklin Gothic Book" w:cs="Arial"/>
          <w:spacing w:val="-3"/>
          <w:szCs w:val="22"/>
        </w:rPr>
      </w:pPr>
    </w:p>
    <w:p w14:paraId="23D92F1E" w14:textId="30EC526F" w:rsidR="00E55391" w:rsidRPr="00CB7814" w:rsidRDefault="00E55391" w:rsidP="00CB7814">
      <w:pPr>
        <w:jc w:val="center"/>
        <w:rPr>
          <w:rFonts w:ascii="Franklin Gothic Book" w:hAnsi="Franklin Gothic Book" w:cs="Arial"/>
          <w:b/>
          <w:sz w:val="22"/>
          <w:szCs w:val="22"/>
        </w:rPr>
      </w:pPr>
      <w:r w:rsidRPr="00CB7814">
        <w:rPr>
          <w:rFonts w:ascii="Franklin Gothic Book" w:hAnsi="Franklin Gothic Book" w:cs="Arial"/>
          <w:b/>
          <w:sz w:val="22"/>
          <w:szCs w:val="22"/>
        </w:rPr>
        <w:t>Článok X</w:t>
      </w:r>
      <w:r w:rsidR="00304E26" w:rsidRPr="00CB7814">
        <w:rPr>
          <w:rFonts w:ascii="Franklin Gothic Book" w:hAnsi="Franklin Gothic Book" w:cs="Arial"/>
          <w:b/>
          <w:sz w:val="22"/>
          <w:szCs w:val="22"/>
        </w:rPr>
        <w:t>I</w:t>
      </w:r>
      <w:r w:rsidRPr="00CB7814">
        <w:rPr>
          <w:rFonts w:ascii="Franklin Gothic Book" w:hAnsi="Franklin Gothic Book" w:cs="Arial"/>
          <w:b/>
          <w:sz w:val="22"/>
          <w:szCs w:val="22"/>
        </w:rPr>
        <w:t>V.</w:t>
      </w:r>
    </w:p>
    <w:p w14:paraId="598B2C18" w14:textId="42F9F952" w:rsidR="00850B87" w:rsidRPr="00CB7814" w:rsidRDefault="00850B87" w:rsidP="003E035F">
      <w:pPr>
        <w:tabs>
          <w:tab w:val="left" w:pos="3402"/>
          <w:tab w:val="left" w:pos="3675"/>
          <w:tab w:val="center" w:pos="5003"/>
        </w:tabs>
        <w:spacing w:after="200"/>
        <w:ind w:left="1418" w:hanging="1418"/>
        <w:jc w:val="center"/>
        <w:rPr>
          <w:rFonts w:ascii="Franklin Gothic Book" w:hAnsi="Franklin Gothic Book"/>
          <w:b/>
          <w:bCs/>
          <w:sz w:val="22"/>
          <w:szCs w:val="22"/>
        </w:rPr>
      </w:pPr>
      <w:r w:rsidRPr="00CB7814">
        <w:rPr>
          <w:rFonts w:ascii="Franklin Gothic Book" w:hAnsi="Franklin Gothic Book"/>
          <w:b/>
          <w:bCs/>
          <w:sz w:val="22"/>
          <w:szCs w:val="22"/>
        </w:rPr>
        <w:t>Protikorupčná doložka</w:t>
      </w:r>
    </w:p>
    <w:p w14:paraId="4B2782A4" w14:textId="77777777" w:rsidR="00850B87" w:rsidRPr="00CB7814" w:rsidRDefault="00850B87" w:rsidP="00D13650">
      <w:pPr>
        <w:pStyle w:val="Odsekzoznamu"/>
        <w:numPr>
          <w:ilvl w:val="0"/>
          <w:numId w:val="8"/>
        </w:numPr>
        <w:contextualSpacing/>
        <w:jc w:val="both"/>
        <w:rPr>
          <w:rFonts w:ascii="Franklin Gothic Book" w:hAnsi="Franklin Gothic Book"/>
          <w:vanish/>
          <w:color w:val="000000"/>
          <w:sz w:val="22"/>
          <w:szCs w:val="22"/>
        </w:rPr>
      </w:pPr>
    </w:p>
    <w:p w14:paraId="45CBA9F7" w14:textId="0967DC2E" w:rsidR="00850B87" w:rsidRPr="00CB7814" w:rsidRDefault="00795197" w:rsidP="003E035F">
      <w:pPr>
        <w:spacing w:after="60"/>
        <w:ind w:left="567" w:hanging="567"/>
        <w:jc w:val="both"/>
        <w:rPr>
          <w:rFonts w:ascii="Franklin Gothic Book" w:hAnsi="Franklin Gothic Book"/>
          <w:color w:val="000000"/>
          <w:sz w:val="22"/>
          <w:szCs w:val="22"/>
        </w:rPr>
      </w:pPr>
      <w:r>
        <w:rPr>
          <w:rFonts w:ascii="Franklin Gothic Book" w:hAnsi="Franklin Gothic Book"/>
          <w:color w:val="000000"/>
          <w:sz w:val="22"/>
          <w:szCs w:val="22"/>
        </w:rPr>
        <w:t>14</w:t>
      </w:r>
      <w:r w:rsidR="00850B87" w:rsidRPr="00CB7814">
        <w:rPr>
          <w:rFonts w:ascii="Franklin Gothic Book" w:hAnsi="Franklin Gothic Book"/>
          <w:color w:val="000000"/>
          <w:sz w:val="22"/>
          <w:szCs w:val="22"/>
        </w:rPr>
        <w:t>.1</w:t>
      </w:r>
      <w:r w:rsidR="00850B87" w:rsidRPr="00CB7814">
        <w:rPr>
          <w:rFonts w:ascii="Franklin Gothic Book" w:hAnsi="Franklin Gothic Book"/>
          <w:color w:val="000000"/>
          <w:sz w:val="22"/>
          <w:szCs w:val="22"/>
        </w:rPr>
        <w:tab/>
      </w:r>
      <w:r w:rsidR="00CD72FF" w:rsidRPr="00A92B4B">
        <w:rPr>
          <w:rFonts w:ascii="Franklin Gothic Book" w:hAnsi="Franklin Gothic Book"/>
          <w:color w:val="000000"/>
          <w:sz w:val="22"/>
          <w:szCs w:val="22"/>
        </w:rPr>
        <w:t>Objednávateľ má prijatý protikorupčný program, ktorého  cieľom a účelom je zamedziť korupcii,  zlepšiť protikorupčnú prevenciu, zmenšovať priestor pre korupciu a odstraňovať príčiny jej vzniku</w:t>
      </w:r>
      <w:r w:rsidR="00CD72FF">
        <w:rPr>
          <w:rFonts w:ascii="Franklin Gothic Book" w:hAnsi="Franklin Gothic Book"/>
          <w:color w:val="000000"/>
          <w:sz w:val="22"/>
          <w:szCs w:val="22"/>
        </w:rPr>
        <w:t xml:space="preserve">. </w:t>
      </w:r>
      <w:r w:rsidR="00CD72FF" w:rsidRPr="00A92B4B">
        <w:rPr>
          <w:rFonts w:ascii="Franklin Gothic Book" w:hAnsi="Franklin Gothic Book"/>
          <w:color w:val="000000"/>
          <w:sz w:val="22"/>
          <w:szCs w:val="22"/>
        </w:rPr>
        <w:t xml:space="preserve">Protikorupčný program objednávateľa je zverejnený na webovej stránke objednávateľa </w:t>
      </w:r>
      <w:r w:rsidR="00850B87" w:rsidRPr="00CB7814">
        <w:rPr>
          <w:rFonts w:ascii="Franklin Gothic Book" w:hAnsi="Franklin Gothic Book"/>
          <w:color w:val="000000"/>
          <w:sz w:val="22"/>
          <w:szCs w:val="22"/>
        </w:rPr>
        <w:t>(</w:t>
      </w:r>
      <w:hyperlink r:id="rId13" w:history="1">
        <w:r w:rsidR="00850B87" w:rsidRPr="00CB7814">
          <w:rPr>
            <w:rStyle w:val="Hypertextovprepojenie"/>
            <w:rFonts w:ascii="Franklin Gothic Book" w:hAnsi="Franklin Gothic Book"/>
            <w:sz w:val="22"/>
            <w:szCs w:val="22"/>
          </w:rPr>
          <w:t>www.vvb.sk</w:t>
        </w:r>
      </w:hyperlink>
      <w:r w:rsidR="00850B87" w:rsidRPr="00CB7814">
        <w:rPr>
          <w:rFonts w:ascii="Franklin Gothic Book" w:hAnsi="Franklin Gothic Book"/>
          <w:color w:val="000000"/>
          <w:sz w:val="22"/>
          <w:szCs w:val="22"/>
        </w:rPr>
        <w:t>).</w:t>
      </w:r>
    </w:p>
    <w:p w14:paraId="31444126" w14:textId="7EA64489" w:rsidR="00850B87" w:rsidRPr="00CB7814" w:rsidRDefault="00795197" w:rsidP="003E035F">
      <w:pPr>
        <w:spacing w:after="60"/>
        <w:ind w:left="567" w:hanging="567"/>
        <w:jc w:val="both"/>
        <w:rPr>
          <w:rFonts w:ascii="Franklin Gothic Book" w:hAnsi="Franklin Gothic Book"/>
          <w:color w:val="000000"/>
          <w:sz w:val="22"/>
          <w:szCs w:val="22"/>
        </w:rPr>
      </w:pPr>
      <w:r>
        <w:rPr>
          <w:rFonts w:ascii="Franklin Gothic Book" w:hAnsi="Franklin Gothic Book"/>
          <w:color w:val="000000"/>
          <w:sz w:val="22"/>
          <w:szCs w:val="22"/>
        </w:rPr>
        <w:t>14</w:t>
      </w:r>
      <w:r w:rsidR="00850B87" w:rsidRPr="00CB7814">
        <w:rPr>
          <w:rFonts w:ascii="Franklin Gothic Book" w:hAnsi="Franklin Gothic Book"/>
          <w:color w:val="000000"/>
          <w:sz w:val="22"/>
          <w:szCs w:val="22"/>
        </w:rPr>
        <w:t>.2</w:t>
      </w:r>
      <w:r w:rsidR="00850B87" w:rsidRPr="00CB7814">
        <w:rPr>
          <w:rFonts w:ascii="Franklin Gothic Book" w:hAnsi="Franklin Gothic Book"/>
          <w:color w:val="000000"/>
          <w:sz w:val="22"/>
          <w:szCs w:val="22"/>
        </w:rPr>
        <w:tab/>
        <w:t>Zmluvné strany vyznávajú hodnoty, že zákonné a protikorupčné správanie je jedným zo základných atribútov podnikania a takéto správanie je charakteristické pre všetky aktivity a činnosti zmluvných strán.</w:t>
      </w:r>
    </w:p>
    <w:p w14:paraId="22840F2C" w14:textId="1413AEED" w:rsidR="00850B87" w:rsidRPr="00CB7814" w:rsidRDefault="00795197" w:rsidP="003E035F">
      <w:pPr>
        <w:spacing w:after="60"/>
        <w:ind w:left="567" w:hanging="567"/>
        <w:jc w:val="both"/>
        <w:rPr>
          <w:rFonts w:ascii="Franklin Gothic Book" w:hAnsi="Franklin Gothic Book"/>
          <w:color w:val="000000"/>
          <w:sz w:val="22"/>
          <w:szCs w:val="22"/>
        </w:rPr>
      </w:pPr>
      <w:r>
        <w:rPr>
          <w:rFonts w:ascii="Franklin Gothic Book" w:hAnsi="Franklin Gothic Book"/>
          <w:color w:val="000000"/>
          <w:sz w:val="22"/>
          <w:szCs w:val="22"/>
        </w:rPr>
        <w:t>14</w:t>
      </w:r>
      <w:r w:rsidR="00850B87" w:rsidRPr="00CB7814">
        <w:rPr>
          <w:rFonts w:ascii="Franklin Gothic Book" w:hAnsi="Franklin Gothic Book"/>
          <w:color w:val="000000"/>
          <w:sz w:val="22"/>
          <w:szCs w:val="22"/>
        </w:rPr>
        <w:t>.3</w:t>
      </w:r>
      <w:r w:rsidR="00850B87" w:rsidRPr="00CB7814">
        <w:rPr>
          <w:rFonts w:ascii="Franklin Gothic Book" w:hAnsi="Franklin Gothic Book"/>
          <w:color w:val="000000"/>
          <w:sz w:val="22"/>
          <w:szCs w:val="22"/>
        </w:rPr>
        <w:tab/>
        <w:t>Zmluvné strany sa zaväzujú, že budú konať v súlade s príslušnými všeobecne záväznými právnymi predpismi, etickými normami, prijatými protikorupčnými programami,  rešpektujúc a ochraňujúc základné práva a slobody všetkých osôb, podporovať spravodlivé a rovné zaobchádzanie so všetkými osobami, poskytovať bezpečné a zdravé pracovné podmienky, rešpektovať a ochraňovať životné prostredie a prijímať vhodné systémy riadenia a podnikania etickým spôsobom.</w:t>
      </w:r>
    </w:p>
    <w:p w14:paraId="3F46BF96" w14:textId="5D8D4700" w:rsidR="00850B87" w:rsidRPr="00CB7814" w:rsidRDefault="00795197" w:rsidP="003E035F">
      <w:pPr>
        <w:spacing w:after="60"/>
        <w:ind w:left="567" w:hanging="567"/>
        <w:jc w:val="both"/>
        <w:rPr>
          <w:rFonts w:ascii="Franklin Gothic Book" w:hAnsi="Franklin Gothic Book"/>
          <w:color w:val="000000"/>
          <w:sz w:val="22"/>
          <w:szCs w:val="22"/>
        </w:rPr>
      </w:pPr>
      <w:r>
        <w:rPr>
          <w:rFonts w:ascii="Franklin Gothic Book" w:hAnsi="Franklin Gothic Book"/>
          <w:color w:val="000000"/>
          <w:sz w:val="22"/>
          <w:szCs w:val="22"/>
        </w:rPr>
        <w:t>14</w:t>
      </w:r>
      <w:r w:rsidR="00850B87" w:rsidRPr="00CB7814">
        <w:rPr>
          <w:rFonts w:ascii="Franklin Gothic Book" w:hAnsi="Franklin Gothic Book"/>
          <w:color w:val="000000"/>
          <w:sz w:val="22"/>
          <w:szCs w:val="22"/>
        </w:rPr>
        <w:t>.4</w:t>
      </w:r>
      <w:r w:rsidR="00850B87" w:rsidRPr="00CB7814">
        <w:rPr>
          <w:rFonts w:ascii="Franklin Gothic Book" w:hAnsi="Franklin Gothic Book"/>
          <w:color w:val="000000"/>
          <w:sz w:val="22"/>
          <w:szCs w:val="22"/>
        </w:rPr>
        <w:tab/>
        <w:t>Zmluvné strany vyhlasujú, že podľa ich vedomostí žiaden z ich predstaviteľov, zástupcov, zamestnancov, alebo iných osôb konajúcich v ich mene pri poskytovaní plnenia predmetu zmluvy neponúka ani nebude priamo alebo nepriamo ponúkať, dávať, poskytovať, vyžadovať ani prijímať finančné prostriedky alebo akékoľvek iné oceniteľné hodnoty,  alebo poskytovať akékoľvek výhody, dary, alebo pohostenia, za účelom získania alebo udržania výhody pri výkone podnikateľskej činnosti.</w:t>
      </w:r>
    </w:p>
    <w:p w14:paraId="1830A49A" w14:textId="1DEFDA5D" w:rsidR="00850B87" w:rsidRPr="00CB7814" w:rsidRDefault="00795197" w:rsidP="00CB7814">
      <w:pPr>
        <w:ind w:left="567" w:hanging="567"/>
        <w:jc w:val="both"/>
        <w:rPr>
          <w:rFonts w:ascii="Franklin Gothic Book" w:hAnsi="Franklin Gothic Book"/>
          <w:color w:val="000000"/>
          <w:sz w:val="22"/>
          <w:szCs w:val="22"/>
        </w:rPr>
      </w:pPr>
      <w:r>
        <w:rPr>
          <w:rFonts w:ascii="Franklin Gothic Book" w:hAnsi="Franklin Gothic Book"/>
          <w:color w:val="000000"/>
          <w:sz w:val="22"/>
          <w:szCs w:val="22"/>
        </w:rPr>
        <w:t>14</w:t>
      </w:r>
      <w:r w:rsidR="00850B87" w:rsidRPr="00CB7814">
        <w:rPr>
          <w:rFonts w:ascii="Franklin Gothic Book" w:hAnsi="Franklin Gothic Book"/>
          <w:color w:val="000000"/>
          <w:sz w:val="22"/>
          <w:szCs w:val="22"/>
        </w:rPr>
        <w:t>.5</w:t>
      </w:r>
      <w:r w:rsidR="00850B87" w:rsidRPr="00CB7814">
        <w:rPr>
          <w:rFonts w:ascii="Franklin Gothic Book" w:hAnsi="Franklin Gothic Book"/>
          <w:color w:val="000000"/>
          <w:sz w:val="22"/>
          <w:szCs w:val="22"/>
        </w:rPr>
        <w:tab/>
        <w:t>V rámci oznamovacej povinnosti, sa zmluvné strany zaväzujú, že akékoľvek podozrenie z korupčného správania, alebo porušenie protikorupčného programu prijatého zmluvnými stranami sú povinní oznámiť  príslušným orgánom verejnej moci, alebo podať oznámenie spôsobom uvedenom na webovom sídle  objednávateľa.</w:t>
      </w:r>
    </w:p>
    <w:p w14:paraId="08C19C01" w14:textId="264654D8" w:rsidR="00850B87" w:rsidRPr="00CB7814" w:rsidRDefault="00850B87" w:rsidP="003E035F">
      <w:pPr>
        <w:spacing w:before="300"/>
        <w:jc w:val="center"/>
        <w:rPr>
          <w:rFonts w:ascii="Franklin Gothic Book" w:hAnsi="Franklin Gothic Book" w:cs="Arial"/>
          <w:b/>
          <w:sz w:val="22"/>
          <w:szCs w:val="22"/>
        </w:rPr>
      </w:pPr>
      <w:r w:rsidRPr="00CB7814">
        <w:rPr>
          <w:rFonts w:ascii="Franklin Gothic Book" w:hAnsi="Franklin Gothic Book" w:cs="Arial"/>
          <w:b/>
          <w:sz w:val="22"/>
          <w:szCs w:val="22"/>
        </w:rPr>
        <w:t>Článok XV.</w:t>
      </w:r>
    </w:p>
    <w:p w14:paraId="5DF16482" w14:textId="77777777" w:rsidR="00E55391" w:rsidRPr="00CB7814" w:rsidRDefault="00E55391" w:rsidP="003E035F">
      <w:pPr>
        <w:spacing w:after="200"/>
        <w:jc w:val="center"/>
        <w:rPr>
          <w:rFonts w:ascii="Franklin Gothic Book" w:hAnsi="Franklin Gothic Book" w:cs="Arial"/>
          <w:b/>
          <w:sz w:val="22"/>
          <w:szCs w:val="22"/>
        </w:rPr>
      </w:pPr>
      <w:r w:rsidRPr="00CB7814">
        <w:rPr>
          <w:rFonts w:ascii="Franklin Gothic Book" w:hAnsi="Franklin Gothic Book" w:cs="Arial"/>
          <w:b/>
          <w:sz w:val="22"/>
          <w:szCs w:val="22"/>
        </w:rPr>
        <w:t>Záverečné ustanovenia</w:t>
      </w:r>
    </w:p>
    <w:p w14:paraId="581DFEF7" w14:textId="289E60F9" w:rsidR="00E55391" w:rsidRPr="00CB7814" w:rsidRDefault="00E55391" w:rsidP="00D13650">
      <w:pPr>
        <w:pStyle w:val="Odsekzoznamu"/>
        <w:numPr>
          <w:ilvl w:val="1"/>
          <w:numId w:val="17"/>
        </w:numPr>
        <w:spacing w:before="60"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Práva a povinnosti zmluvných strán, ktoré nie sú upravené touto zmluvou, sa riadia právnymi predpismi SR, najmä ustanoveniami Obchodného zákonníka.</w:t>
      </w:r>
    </w:p>
    <w:p w14:paraId="11CB40F2" w14:textId="48E7DB90" w:rsidR="00E55391" w:rsidRPr="00CB7814" w:rsidRDefault="00E55391" w:rsidP="00D13650">
      <w:pPr>
        <w:pStyle w:val="Odsekzoznamu"/>
        <w:numPr>
          <w:ilvl w:val="1"/>
          <w:numId w:val="17"/>
        </w:numPr>
        <w:spacing w:before="60"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 xml:space="preserve">Všetky spory, ktoré vzniknú z plnenia tejto zmluvy, budú zmluvné strany riešiť predovšetkým dohodou a vzájomným rokovaním. Ak nedôjde k takejto dohode, bude spor predložený na rozhodnutie vecne a miestne príslušnému súdu, v zmysle príslušných ustanovení </w:t>
      </w:r>
      <w:r w:rsidR="00850B87" w:rsidRPr="00CB7814">
        <w:rPr>
          <w:rFonts w:ascii="Franklin Gothic Book" w:hAnsi="Franklin Gothic Book" w:cs="Arial"/>
          <w:sz w:val="22"/>
          <w:szCs w:val="22"/>
        </w:rPr>
        <w:t>zákona č. 160/2015 Z. z. Civilný</w:t>
      </w:r>
      <w:r w:rsidRPr="00CB7814">
        <w:rPr>
          <w:rFonts w:ascii="Franklin Gothic Book" w:hAnsi="Franklin Gothic Book" w:cs="Arial"/>
          <w:sz w:val="22"/>
          <w:szCs w:val="22"/>
        </w:rPr>
        <w:t xml:space="preserve"> sporov</w:t>
      </w:r>
      <w:r w:rsidR="00850B87" w:rsidRPr="00CB7814">
        <w:rPr>
          <w:rFonts w:ascii="Franklin Gothic Book" w:hAnsi="Franklin Gothic Book" w:cs="Arial"/>
          <w:sz w:val="22"/>
          <w:szCs w:val="22"/>
        </w:rPr>
        <w:t>ý</w:t>
      </w:r>
      <w:r w:rsidRPr="00CB7814">
        <w:rPr>
          <w:rFonts w:ascii="Franklin Gothic Book" w:hAnsi="Franklin Gothic Book" w:cs="Arial"/>
          <w:sz w:val="22"/>
          <w:szCs w:val="22"/>
        </w:rPr>
        <w:t xml:space="preserve"> poriad</w:t>
      </w:r>
      <w:r w:rsidR="00850B87" w:rsidRPr="00CB7814">
        <w:rPr>
          <w:rFonts w:ascii="Franklin Gothic Book" w:hAnsi="Franklin Gothic Book" w:cs="Arial"/>
          <w:sz w:val="22"/>
          <w:szCs w:val="22"/>
        </w:rPr>
        <w:t>o</w:t>
      </w:r>
      <w:r w:rsidRPr="00CB7814">
        <w:rPr>
          <w:rFonts w:ascii="Franklin Gothic Book" w:hAnsi="Franklin Gothic Book" w:cs="Arial"/>
          <w:sz w:val="22"/>
          <w:szCs w:val="22"/>
        </w:rPr>
        <w:t>k v</w:t>
      </w:r>
      <w:r w:rsidR="00850B87" w:rsidRPr="00CB7814">
        <w:rPr>
          <w:rFonts w:ascii="Franklin Gothic Book" w:hAnsi="Franklin Gothic Book" w:cs="Arial"/>
          <w:sz w:val="22"/>
          <w:szCs w:val="22"/>
        </w:rPr>
        <w:t> </w:t>
      </w:r>
      <w:r w:rsidRPr="00CB7814">
        <w:rPr>
          <w:rFonts w:ascii="Franklin Gothic Book" w:hAnsi="Franklin Gothic Book" w:cs="Arial"/>
          <w:sz w:val="22"/>
          <w:szCs w:val="22"/>
        </w:rPr>
        <w:t>znení</w:t>
      </w:r>
      <w:r w:rsidR="00850B87" w:rsidRPr="00CB7814">
        <w:rPr>
          <w:rFonts w:ascii="Franklin Gothic Book" w:hAnsi="Franklin Gothic Book" w:cs="Arial"/>
          <w:sz w:val="22"/>
          <w:szCs w:val="22"/>
        </w:rPr>
        <w:t xml:space="preserve"> neskorších predpisov</w:t>
      </w:r>
      <w:r w:rsidRPr="00CB7814">
        <w:rPr>
          <w:rFonts w:ascii="Franklin Gothic Book" w:hAnsi="Franklin Gothic Book" w:cs="Arial"/>
          <w:sz w:val="22"/>
          <w:szCs w:val="22"/>
        </w:rPr>
        <w:t>.</w:t>
      </w:r>
    </w:p>
    <w:p w14:paraId="3D873704" w14:textId="77777777" w:rsidR="00E55391" w:rsidRPr="00CB7814" w:rsidRDefault="00E55391" w:rsidP="00D13650">
      <w:pPr>
        <w:pStyle w:val="Odsekzoznamu"/>
        <w:numPr>
          <w:ilvl w:val="1"/>
          <w:numId w:val="17"/>
        </w:numPr>
        <w:spacing w:before="60"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 xml:space="preserve">Akékoľvek zmeny tejto zmluvy sa môžu urobiť len formou písomných a očíslovaných dodatkov k nej, podpísaných oboma zmluvnými stranami, ak nie je v tejto zmluve výslovne uvedené inak. </w:t>
      </w:r>
    </w:p>
    <w:p w14:paraId="075669A6" w14:textId="77777777" w:rsidR="00E55391" w:rsidRPr="00CB7814" w:rsidRDefault="00E55391" w:rsidP="00D13650">
      <w:pPr>
        <w:pStyle w:val="Odsekzoznamu"/>
        <w:numPr>
          <w:ilvl w:val="1"/>
          <w:numId w:val="17"/>
        </w:numPr>
        <w:spacing w:before="60"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Táto zmluva je vyhotovená v štyroch rovnopisoch, pričom každá zo zmluvných strán obdrží po dva rovnopisy.</w:t>
      </w:r>
    </w:p>
    <w:p w14:paraId="7405DF89" w14:textId="134BF1C9" w:rsidR="00E55391" w:rsidRPr="00CB7814" w:rsidRDefault="00E55391" w:rsidP="00D13650">
      <w:pPr>
        <w:pStyle w:val="Odsekzoznamu"/>
        <w:numPr>
          <w:ilvl w:val="1"/>
          <w:numId w:val="17"/>
        </w:numPr>
        <w:spacing w:before="60"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 xml:space="preserve">Zmluva nadobúda platnosť dňom jej podpisu oboma zmluvnými stranami a účinnosť dňom nasledujúcim po dni jej zverejnenia v zmysle </w:t>
      </w:r>
      <w:proofErr w:type="spellStart"/>
      <w:r w:rsidRPr="00CB7814">
        <w:rPr>
          <w:rFonts w:ascii="Franklin Gothic Book" w:hAnsi="Franklin Gothic Book" w:cs="Arial"/>
          <w:sz w:val="22"/>
          <w:szCs w:val="22"/>
        </w:rPr>
        <w:t>ust</w:t>
      </w:r>
      <w:proofErr w:type="spellEnd"/>
      <w:r w:rsidRPr="00CB7814">
        <w:rPr>
          <w:rFonts w:ascii="Franklin Gothic Book" w:hAnsi="Franklin Gothic Book" w:cs="Arial"/>
          <w:sz w:val="22"/>
          <w:szCs w:val="22"/>
        </w:rPr>
        <w:t xml:space="preserve">. § 47a ods. 1 zákona č. 40/1964 Zb. Občiansky zákonník </w:t>
      </w:r>
      <w:r w:rsidR="00850B87" w:rsidRPr="00CB7814">
        <w:rPr>
          <w:rFonts w:ascii="Franklin Gothic Book" w:hAnsi="Franklin Gothic Book" w:cs="Arial"/>
          <w:sz w:val="22"/>
          <w:szCs w:val="22"/>
        </w:rPr>
        <w:t>v znení neskorších predpisov</w:t>
      </w:r>
      <w:r w:rsidRPr="00CB7814">
        <w:rPr>
          <w:rFonts w:ascii="Franklin Gothic Book" w:hAnsi="Franklin Gothic Book" w:cs="Arial"/>
          <w:sz w:val="22"/>
          <w:szCs w:val="22"/>
        </w:rPr>
        <w:t>.</w:t>
      </w:r>
    </w:p>
    <w:p w14:paraId="205D8E7F" w14:textId="5081408A" w:rsidR="00E55391" w:rsidRDefault="00E55391" w:rsidP="00D13650">
      <w:pPr>
        <w:pStyle w:val="Odsekzoznamu"/>
        <w:numPr>
          <w:ilvl w:val="1"/>
          <w:numId w:val="17"/>
        </w:numPr>
        <w:spacing w:before="60"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 xml:space="preserve">Nakoľko objednávateľ je povinnou osobou v zmysle zákona č. 211/2000 Z. z. o slobodnom prístupe k informáciám a o zmene a doplnení niektorých zákonov (zákon o slobode informácií) </w:t>
      </w:r>
      <w:r w:rsidR="003E035F" w:rsidRPr="00CB7814">
        <w:rPr>
          <w:rFonts w:ascii="Franklin Gothic Book" w:hAnsi="Franklin Gothic Book" w:cs="Arial"/>
          <w:sz w:val="22"/>
          <w:szCs w:val="22"/>
        </w:rPr>
        <w:t xml:space="preserve">v znení neskorších predpisov </w:t>
      </w:r>
      <w:r w:rsidRPr="00CB7814">
        <w:rPr>
          <w:rFonts w:ascii="Franklin Gothic Book" w:hAnsi="Franklin Gothic Book" w:cs="Arial"/>
          <w:sz w:val="22"/>
          <w:szCs w:val="22"/>
        </w:rPr>
        <w:t>(ďalej len „</w:t>
      </w:r>
      <w:r w:rsidRPr="00CB7814">
        <w:rPr>
          <w:rFonts w:ascii="Franklin Gothic Book" w:hAnsi="Franklin Gothic Book" w:cs="Arial"/>
          <w:b/>
          <w:sz w:val="22"/>
          <w:szCs w:val="22"/>
        </w:rPr>
        <w:t>zákon o slobodnom prístupe k informáciám</w:t>
      </w:r>
      <w:r w:rsidRPr="00CB7814">
        <w:rPr>
          <w:rFonts w:ascii="Franklin Gothic Book" w:hAnsi="Franklin Gothic Book" w:cs="Arial"/>
          <w:sz w:val="22"/>
          <w:szCs w:val="22"/>
        </w:rPr>
        <w:t>“), zmluvné strany súhlasia s tým, že táto zmluva</w:t>
      </w:r>
      <w:r w:rsidR="00E47EEC" w:rsidRPr="00CB7814">
        <w:rPr>
          <w:rFonts w:ascii="Franklin Gothic Book" w:hAnsi="Franklin Gothic Book" w:cs="Arial"/>
          <w:sz w:val="22"/>
          <w:szCs w:val="22"/>
        </w:rPr>
        <w:t xml:space="preserve"> (vrátane údajov o bankovom spojení a čísle účtu zmluvných strán uvedených v článku I. tejto zmluvy)</w:t>
      </w:r>
      <w:r w:rsidRPr="00CB7814">
        <w:rPr>
          <w:rFonts w:ascii="Franklin Gothic Book" w:hAnsi="Franklin Gothic Book" w:cs="Arial"/>
          <w:sz w:val="22"/>
          <w:szCs w:val="22"/>
        </w:rPr>
        <w:t xml:space="preserve">, objednávky a daňové doklady súvisiace so zmluvou budú zverejnené takým spôsobom, ktorý pre povinne zverejňované zmluvy ukladá zákon o slobodnom prístupe k informáciám v </w:t>
      </w:r>
      <w:proofErr w:type="spellStart"/>
      <w:r w:rsidRPr="00CB7814">
        <w:rPr>
          <w:rFonts w:ascii="Franklin Gothic Book" w:hAnsi="Franklin Gothic Book" w:cs="Arial"/>
          <w:sz w:val="22"/>
          <w:szCs w:val="22"/>
        </w:rPr>
        <w:t>ust</w:t>
      </w:r>
      <w:proofErr w:type="spellEnd"/>
      <w:r w:rsidRPr="00CB7814">
        <w:rPr>
          <w:rFonts w:ascii="Franklin Gothic Book" w:hAnsi="Franklin Gothic Book" w:cs="Arial"/>
          <w:sz w:val="22"/>
          <w:szCs w:val="22"/>
        </w:rPr>
        <w:t xml:space="preserve">. § 5a a § 5b. Za týmto účelom poskytovateľ </w:t>
      </w:r>
      <w:r w:rsidRPr="00CB7814">
        <w:rPr>
          <w:rFonts w:ascii="Franklin Gothic Book" w:hAnsi="Franklin Gothic Book" w:cs="Arial"/>
          <w:sz w:val="22"/>
          <w:szCs w:val="22"/>
        </w:rPr>
        <w:lastRenderedPageBreak/>
        <w:t>udeľuje súhlas objednávateľovi na vykonanie potrebných úkonov týkajúcich sa zverejnenia uvedených dokumentov.</w:t>
      </w:r>
    </w:p>
    <w:p w14:paraId="420F9212" w14:textId="77777777" w:rsidR="003E035F" w:rsidRPr="00CB7814" w:rsidRDefault="003E035F" w:rsidP="00D13650">
      <w:pPr>
        <w:pStyle w:val="Odsekzoznamu"/>
        <w:numPr>
          <w:ilvl w:val="1"/>
          <w:numId w:val="17"/>
        </w:numPr>
        <w:spacing w:before="60" w:after="60"/>
        <w:ind w:left="567" w:hanging="567"/>
        <w:jc w:val="both"/>
        <w:rPr>
          <w:rFonts w:ascii="Franklin Gothic Book" w:hAnsi="Franklin Gothic Book" w:cs="Arial"/>
          <w:sz w:val="22"/>
          <w:szCs w:val="22"/>
        </w:rPr>
      </w:pPr>
      <w:r w:rsidRPr="00CB7814">
        <w:rPr>
          <w:rFonts w:ascii="Franklin Gothic Book" w:hAnsi="Franklin Gothic Book" w:cs="Arial"/>
          <w:sz w:val="22"/>
          <w:szCs w:val="22"/>
        </w:rPr>
        <w:t>Zmluvné strany zhodne vyhlasujú, že obsahu zmluvy porozumeli, so všetkými jej ustanoveniami súhlasia, zmluvu uzatvárajú na základe slobodnej a vážnej vôle, nie v tiesni a ani za nápadne nevýhodných podmienok, že ich prejavy vôle sú zrozumiteľné a dostatočne určité, na znak čoho túto zmluvu podpisujú.</w:t>
      </w:r>
    </w:p>
    <w:p w14:paraId="0C4A70DE" w14:textId="77777777" w:rsidR="00E55391" w:rsidRPr="001D03B3" w:rsidRDefault="00E55391" w:rsidP="00FB1CF5">
      <w:pPr>
        <w:spacing w:before="60"/>
        <w:ind w:left="567"/>
        <w:jc w:val="both"/>
        <w:rPr>
          <w:rFonts w:ascii="Franklin Gothic Book" w:hAnsi="Franklin Gothic Book" w:cs="Arial"/>
          <w:sz w:val="22"/>
          <w:szCs w:val="22"/>
        </w:rPr>
      </w:pPr>
    </w:p>
    <w:p w14:paraId="1ED8B7A3" w14:textId="25ABA0F8" w:rsidR="00E55391" w:rsidRPr="001D03B3" w:rsidRDefault="00E55391" w:rsidP="00E40E9B">
      <w:pPr>
        <w:widowControl w:val="0"/>
        <w:tabs>
          <w:tab w:val="left" w:pos="4860"/>
        </w:tabs>
        <w:spacing w:before="60"/>
        <w:jc w:val="both"/>
        <w:rPr>
          <w:rFonts w:ascii="Franklin Gothic Book" w:hAnsi="Franklin Gothic Book" w:cs="Arial"/>
          <w:b/>
          <w:sz w:val="22"/>
          <w:szCs w:val="22"/>
        </w:rPr>
      </w:pPr>
      <w:r w:rsidRPr="001D03B3">
        <w:rPr>
          <w:rFonts w:ascii="Franklin Gothic Book" w:hAnsi="Franklin Gothic Book" w:cs="Arial"/>
          <w:sz w:val="22"/>
          <w:szCs w:val="22"/>
        </w:rPr>
        <w:t>V Brati</w:t>
      </w:r>
      <w:r w:rsidR="00856731">
        <w:rPr>
          <w:rFonts w:ascii="Franklin Gothic Book" w:hAnsi="Franklin Gothic Book" w:cs="Arial"/>
          <w:sz w:val="22"/>
          <w:szCs w:val="22"/>
        </w:rPr>
        <w:t>slave dňa</w:t>
      </w:r>
      <w:r w:rsidR="00856731">
        <w:rPr>
          <w:rFonts w:ascii="Franklin Gothic Book" w:hAnsi="Franklin Gothic Book" w:cs="Arial"/>
          <w:sz w:val="22"/>
          <w:szCs w:val="22"/>
        </w:rPr>
        <w:tab/>
        <w:t>V</w:t>
      </w:r>
      <w:r w:rsidR="001C4286">
        <w:rPr>
          <w:rFonts w:ascii="Franklin Gothic Book" w:hAnsi="Franklin Gothic Book" w:cs="Arial"/>
          <w:sz w:val="22"/>
          <w:szCs w:val="22"/>
        </w:rPr>
        <w:tab/>
      </w:r>
      <w:r w:rsidR="001C4286">
        <w:rPr>
          <w:rFonts w:ascii="Franklin Gothic Book" w:hAnsi="Franklin Gothic Book" w:cs="Arial"/>
          <w:sz w:val="22"/>
          <w:szCs w:val="22"/>
        </w:rPr>
        <w:tab/>
      </w:r>
      <w:r w:rsidRPr="001D03B3">
        <w:rPr>
          <w:rFonts w:ascii="Franklin Gothic Book" w:hAnsi="Franklin Gothic Book" w:cs="Arial"/>
          <w:sz w:val="22"/>
          <w:szCs w:val="22"/>
        </w:rPr>
        <w:t xml:space="preserve"> dňa</w:t>
      </w:r>
    </w:p>
    <w:p w14:paraId="7B09AA86" w14:textId="77777777" w:rsidR="00E55391" w:rsidRPr="001D03B3" w:rsidRDefault="00E55391" w:rsidP="00E40E9B">
      <w:pPr>
        <w:widowControl w:val="0"/>
        <w:tabs>
          <w:tab w:val="left" w:pos="4678"/>
        </w:tabs>
        <w:spacing w:before="60"/>
        <w:jc w:val="both"/>
        <w:rPr>
          <w:rFonts w:ascii="Franklin Gothic Book" w:hAnsi="Franklin Gothic Book" w:cs="Arial"/>
          <w:b/>
          <w:sz w:val="22"/>
          <w:szCs w:val="22"/>
        </w:rPr>
      </w:pPr>
    </w:p>
    <w:p w14:paraId="3CDFCD5E" w14:textId="77777777" w:rsidR="00E55391" w:rsidRPr="001D03B3" w:rsidRDefault="00E55391" w:rsidP="00E40E9B">
      <w:pPr>
        <w:widowControl w:val="0"/>
        <w:tabs>
          <w:tab w:val="left" w:pos="4860"/>
        </w:tabs>
        <w:spacing w:before="60"/>
        <w:jc w:val="both"/>
        <w:rPr>
          <w:rFonts w:ascii="Franklin Gothic Book" w:hAnsi="Franklin Gothic Book" w:cs="Arial"/>
          <w:sz w:val="22"/>
          <w:szCs w:val="22"/>
        </w:rPr>
      </w:pPr>
      <w:r w:rsidRPr="001D03B3">
        <w:rPr>
          <w:rFonts w:ascii="Franklin Gothic Book" w:hAnsi="Franklin Gothic Book" w:cs="Arial"/>
          <w:sz w:val="22"/>
          <w:szCs w:val="22"/>
        </w:rPr>
        <w:t>Objednávateľ:</w:t>
      </w:r>
      <w:r w:rsidRPr="001D03B3">
        <w:rPr>
          <w:rFonts w:ascii="Franklin Gothic Book" w:hAnsi="Franklin Gothic Book" w:cs="Arial"/>
          <w:sz w:val="22"/>
          <w:szCs w:val="22"/>
        </w:rPr>
        <w:tab/>
        <w:t xml:space="preserve">Poskytovateľ: </w:t>
      </w:r>
    </w:p>
    <w:p w14:paraId="70D65E32" w14:textId="77777777" w:rsidR="00E55391" w:rsidRPr="001D03B3" w:rsidRDefault="00E55391" w:rsidP="00E40E9B">
      <w:pPr>
        <w:widowControl w:val="0"/>
        <w:tabs>
          <w:tab w:val="left" w:pos="4678"/>
        </w:tabs>
        <w:spacing w:before="60"/>
        <w:jc w:val="both"/>
        <w:rPr>
          <w:rFonts w:ascii="Franklin Gothic Book" w:hAnsi="Franklin Gothic Book" w:cs="Arial"/>
          <w:sz w:val="22"/>
          <w:szCs w:val="22"/>
        </w:rPr>
      </w:pPr>
    </w:p>
    <w:p w14:paraId="6AE89634" w14:textId="2033B8F3" w:rsidR="00E55391" w:rsidRPr="001D03B3" w:rsidRDefault="00483F2B" w:rsidP="00E40E9B">
      <w:pPr>
        <w:widowControl w:val="0"/>
        <w:tabs>
          <w:tab w:val="left" w:pos="4860"/>
        </w:tabs>
        <w:spacing w:before="60"/>
        <w:jc w:val="both"/>
        <w:rPr>
          <w:rFonts w:ascii="Franklin Gothic Book" w:hAnsi="Franklin Gothic Book" w:cs="Arial"/>
          <w:b/>
          <w:sz w:val="22"/>
          <w:szCs w:val="22"/>
        </w:rPr>
      </w:pPr>
      <w:r>
        <w:rPr>
          <w:rFonts w:ascii="Franklin Gothic Book" w:hAnsi="Franklin Gothic Book" w:cs="Arial"/>
          <w:b/>
          <w:sz w:val="22"/>
          <w:szCs w:val="22"/>
        </w:rPr>
        <w:t>VODOHOSPODÁRSKA VÝSTAVBA,</w:t>
      </w:r>
      <w:r>
        <w:rPr>
          <w:rFonts w:ascii="Franklin Gothic Book" w:hAnsi="Franklin Gothic Book" w:cs="Arial"/>
          <w:b/>
          <w:sz w:val="22"/>
          <w:szCs w:val="22"/>
        </w:rPr>
        <w:tab/>
      </w:r>
    </w:p>
    <w:p w14:paraId="77D73469" w14:textId="77777777" w:rsidR="00E55391" w:rsidRPr="001D03B3" w:rsidRDefault="00E55391" w:rsidP="00E40E9B">
      <w:pPr>
        <w:widowControl w:val="0"/>
        <w:tabs>
          <w:tab w:val="left" w:pos="4680"/>
        </w:tabs>
        <w:spacing w:before="60"/>
        <w:jc w:val="both"/>
        <w:rPr>
          <w:rFonts w:ascii="Franklin Gothic Book" w:hAnsi="Franklin Gothic Book" w:cs="Arial"/>
          <w:b/>
          <w:sz w:val="22"/>
          <w:szCs w:val="22"/>
        </w:rPr>
      </w:pPr>
      <w:r w:rsidRPr="001D03B3">
        <w:rPr>
          <w:rFonts w:ascii="Franklin Gothic Book" w:hAnsi="Franklin Gothic Book" w:cs="Arial"/>
          <w:b/>
          <w:sz w:val="22"/>
          <w:szCs w:val="22"/>
        </w:rPr>
        <w:t>ŠTÁTNY PODNIK</w:t>
      </w:r>
      <w:r w:rsidRPr="001D03B3">
        <w:rPr>
          <w:rFonts w:ascii="Franklin Gothic Book" w:hAnsi="Franklin Gothic Book" w:cs="Arial"/>
          <w:b/>
          <w:sz w:val="22"/>
          <w:szCs w:val="22"/>
        </w:rPr>
        <w:tab/>
      </w:r>
    </w:p>
    <w:p w14:paraId="7BD45ED6" w14:textId="77777777" w:rsidR="00E55391" w:rsidRDefault="00E55391" w:rsidP="00E40E9B">
      <w:pPr>
        <w:widowControl w:val="0"/>
        <w:tabs>
          <w:tab w:val="left" w:pos="4680"/>
        </w:tabs>
        <w:spacing w:before="60"/>
        <w:jc w:val="both"/>
        <w:rPr>
          <w:rFonts w:ascii="Franklin Gothic Book" w:hAnsi="Franklin Gothic Book" w:cs="Arial"/>
          <w:sz w:val="22"/>
          <w:szCs w:val="22"/>
        </w:rPr>
      </w:pPr>
    </w:p>
    <w:p w14:paraId="1D473ADF" w14:textId="77777777" w:rsidR="00E55391" w:rsidRDefault="00E55391" w:rsidP="00E40E9B">
      <w:pPr>
        <w:widowControl w:val="0"/>
        <w:tabs>
          <w:tab w:val="left" w:pos="4680"/>
        </w:tabs>
        <w:spacing w:before="60"/>
        <w:jc w:val="both"/>
        <w:rPr>
          <w:rFonts w:ascii="Franklin Gothic Book" w:hAnsi="Franklin Gothic Book" w:cs="Arial"/>
          <w:sz w:val="22"/>
          <w:szCs w:val="22"/>
        </w:rPr>
      </w:pPr>
    </w:p>
    <w:p w14:paraId="50AA2BB1" w14:textId="77777777" w:rsidR="00E55391" w:rsidRPr="001D03B3" w:rsidRDefault="00E55391" w:rsidP="00E40E9B">
      <w:pPr>
        <w:widowControl w:val="0"/>
        <w:tabs>
          <w:tab w:val="left" w:pos="4680"/>
        </w:tabs>
        <w:spacing w:before="60"/>
        <w:jc w:val="both"/>
        <w:rPr>
          <w:rFonts w:ascii="Franklin Gothic Book" w:hAnsi="Franklin Gothic Book" w:cs="Arial"/>
          <w:sz w:val="22"/>
          <w:szCs w:val="22"/>
        </w:rPr>
      </w:pPr>
    </w:p>
    <w:p w14:paraId="2B5B055C" w14:textId="77777777" w:rsidR="00E55391" w:rsidRPr="001D03B3" w:rsidRDefault="00E55391" w:rsidP="00E40E9B">
      <w:pPr>
        <w:widowControl w:val="0"/>
        <w:tabs>
          <w:tab w:val="left" w:pos="4680"/>
        </w:tabs>
        <w:spacing w:before="60"/>
        <w:jc w:val="both"/>
        <w:rPr>
          <w:rFonts w:ascii="Franklin Gothic Book" w:hAnsi="Franklin Gothic Book" w:cs="Arial"/>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4140"/>
        <w:gridCol w:w="720"/>
        <w:gridCol w:w="4140"/>
      </w:tblGrid>
      <w:tr w:rsidR="00E55391" w:rsidRPr="00F86138" w14:paraId="7C717F94" w14:textId="77777777" w:rsidTr="00A5007D">
        <w:trPr>
          <w:trHeight w:val="338"/>
        </w:trPr>
        <w:tc>
          <w:tcPr>
            <w:tcW w:w="4140" w:type="dxa"/>
            <w:tcBorders>
              <w:top w:val="single" w:sz="4" w:space="0" w:color="000000"/>
            </w:tcBorders>
          </w:tcPr>
          <w:p w14:paraId="5DE96F04" w14:textId="541A692B" w:rsidR="00E55391" w:rsidRPr="001D03B3" w:rsidRDefault="00E55391" w:rsidP="00856731">
            <w:pPr>
              <w:widowControl w:val="0"/>
              <w:snapToGrid w:val="0"/>
              <w:spacing w:before="60"/>
              <w:jc w:val="center"/>
              <w:rPr>
                <w:rFonts w:ascii="Franklin Gothic Book" w:hAnsi="Franklin Gothic Book" w:cs="Arial"/>
                <w:sz w:val="22"/>
                <w:szCs w:val="22"/>
              </w:rPr>
            </w:pPr>
            <w:r w:rsidRPr="001D03B3">
              <w:rPr>
                <w:rFonts w:ascii="Franklin Gothic Book" w:hAnsi="Franklin Gothic Book" w:cs="Arial"/>
                <w:b/>
                <w:sz w:val="22"/>
                <w:szCs w:val="22"/>
              </w:rPr>
              <w:t xml:space="preserve">Ing. </w:t>
            </w:r>
            <w:r w:rsidR="001C4286">
              <w:rPr>
                <w:rFonts w:ascii="Franklin Gothic Book" w:hAnsi="Franklin Gothic Book" w:cs="Arial"/>
                <w:b/>
                <w:sz w:val="22"/>
                <w:szCs w:val="22"/>
              </w:rPr>
              <w:t>Peter Molda</w:t>
            </w:r>
            <w:r w:rsidRPr="001D03B3">
              <w:rPr>
                <w:rFonts w:ascii="Franklin Gothic Book" w:hAnsi="Franklin Gothic Book" w:cs="Arial"/>
                <w:sz w:val="22"/>
                <w:szCs w:val="22"/>
              </w:rPr>
              <w:t xml:space="preserve"> </w:t>
            </w:r>
          </w:p>
          <w:p w14:paraId="5F54C910" w14:textId="77777777" w:rsidR="00E55391" w:rsidRPr="001D03B3" w:rsidRDefault="00E55391" w:rsidP="00856731">
            <w:pPr>
              <w:widowControl w:val="0"/>
              <w:spacing w:before="60"/>
              <w:jc w:val="center"/>
              <w:rPr>
                <w:rFonts w:ascii="Franklin Gothic Book" w:hAnsi="Franklin Gothic Book" w:cs="Arial"/>
                <w:sz w:val="22"/>
                <w:szCs w:val="22"/>
              </w:rPr>
            </w:pPr>
            <w:r w:rsidRPr="001D03B3">
              <w:rPr>
                <w:rFonts w:ascii="Franklin Gothic Book" w:hAnsi="Franklin Gothic Book" w:cs="Arial"/>
                <w:sz w:val="22"/>
                <w:szCs w:val="22"/>
              </w:rPr>
              <w:t xml:space="preserve">generálny riaditeľ štátneho podniku </w:t>
            </w:r>
          </w:p>
        </w:tc>
        <w:tc>
          <w:tcPr>
            <w:tcW w:w="720" w:type="dxa"/>
          </w:tcPr>
          <w:p w14:paraId="52B25822" w14:textId="77777777" w:rsidR="00E55391" w:rsidRPr="001D03B3" w:rsidRDefault="00E55391" w:rsidP="00856731">
            <w:pPr>
              <w:widowControl w:val="0"/>
              <w:snapToGrid w:val="0"/>
              <w:spacing w:before="60"/>
              <w:rPr>
                <w:rFonts w:ascii="Franklin Gothic Book" w:hAnsi="Franklin Gothic Book" w:cs="Arial"/>
                <w:sz w:val="22"/>
                <w:szCs w:val="22"/>
              </w:rPr>
            </w:pPr>
          </w:p>
        </w:tc>
        <w:tc>
          <w:tcPr>
            <w:tcW w:w="4140" w:type="dxa"/>
            <w:tcBorders>
              <w:top w:val="single" w:sz="4" w:space="0" w:color="000000"/>
            </w:tcBorders>
          </w:tcPr>
          <w:p w14:paraId="56C24A45" w14:textId="5CE2883F" w:rsidR="00856731" w:rsidRDefault="00856731" w:rsidP="00856731">
            <w:pPr>
              <w:widowControl w:val="0"/>
              <w:snapToGrid w:val="0"/>
              <w:spacing w:before="60"/>
              <w:jc w:val="center"/>
              <w:rPr>
                <w:rFonts w:ascii="Franklin Gothic Book" w:hAnsi="Franklin Gothic Book" w:cs="Arial"/>
                <w:sz w:val="22"/>
                <w:szCs w:val="22"/>
              </w:rPr>
            </w:pPr>
          </w:p>
          <w:p w14:paraId="7991C707" w14:textId="75D69EB6" w:rsidR="00856731" w:rsidRDefault="00856731" w:rsidP="00856731">
            <w:pPr>
              <w:widowControl w:val="0"/>
              <w:snapToGrid w:val="0"/>
              <w:spacing w:before="60"/>
              <w:jc w:val="center"/>
              <w:rPr>
                <w:rFonts w:ascii="Franklin Gothic Book" w:hAnsi="Franklin Gothic Book" w:cs="Arial"/>
                <w:sz w:val="22"/>
                <w:szCs w:val="22"/>
              </w:rPr>
            </w:pPr>
          </w:p>
          <w:p w14:paraId="4593B024" w14:textId="430CC7DB" w:rsidR="00856731" w:rsidRDefault="00856731" w:rsidP="00856731">
            <w:pPr>
              <w:widowControl w:val="0"/>
              <w:snapToGrid w:val="0"/>
              <w:spacing w:before="60"/>
              <w:jc w:val="center"/>
              <w:rPr>
                <w:rFonts w:ascii="Franklin Gothic Book" w:hAnsi="Franklin Gothic Book" w:cs="Arial"/>
                <w:sz w:val="22"/>
                <w:szCs w:val="22"/>
              </w:rPr>
            </w:pPr>
          </w:p>
          <w:p w14:paraId="5C5BE47D" w14:textId="36907DB1" w:rsidR="00856731" w:rsidRDefault="00856731" w:rsidP="00856731">
            <w:pPr>
              <w:widowControl w:val="0"/>
              <w:snapToGrid w:val="0"/>
              <w:spacing w:before="60"/>
              <w:jc w:val="center"/>
              <w:rPr>
                <w:rFonts w:ascii="Franklin Gothic Book" w:hAnsi="Franklin Gothic Book" w:cs="Arial"/>
                <w:sz w:val="22"/>
                <w:szCs w:val="22"/>
              </w:rPr>
            </w:pPr>
          </w:p>
          <w:p w14:paraId="6032C278" w14:textId="77777777" w:rsidR="00856731" w:rsidRDefault="00856731" w:rsidP="00856731">
            <w:pPr>
              <w:widowControl w:val="0"/>
              <w:snapToGrid w:val="0"/>
              <w:spacing w:before="60"/>
              <w:jc w:val="center"/>
              <w:rPr>
                <w:rFonts w:ascii="Franklin Gothic Book" w:hAnsi="Franklin Gothic Book" w:cs="Arial"/>
                <w:sz w:val="22"/>
                <w:szCs w:val="22"/>
              </w:rPr>
            </w:pPr>
          </w:p>
          <w:p w14:paraId="583F824A" w14:textId="77777777" w:rsidR="00856731" w:rsidRDefault="00856731" w:rsidP="00856731">
            <w:pPr>
              <w:widowControl w:val="0"/>
              <w:snapToGrid w:val="0"/>
              <w:spacing w:before="60"/>
              <w:jc w:val="center"/>
              <w:rPr>
                <w:rFonts w:ascii="Franklin Gothic Book" w:hAnsi="Franklin Gothic Book" w:cs="Arial"/>
                <w:sz w:val="22"/>
                <w:szCs w:val="22"/>
              </w:rPr>
            </w:pPr>
          </w:p>
          <w:p w14:paraId="027805D5" w14:textId="77777777" w:rsidR="00856731" w:rsidRDefault="00856731" w:rsidP="00856731">
            <w:pPr>
              <w:widowControl w:val="0"/>
              <w:snapToGrid w:val="0"/>
              <w:spacing w:before="60"/>
              <w:jc w:val="center"/>
              <w:rPr>
                <w:rFonts w:ascii="Franklin Gothic Book" w:hAnsi="Franklin Gothic Book" w:cs="Arial"/>
                <w:sz w:val="22"/>
                <w:szCs w:val="22"/>
              </w:rPr>
            </w:pPr>
          </w:p>
          <w:p w14:paraId="5B984A91" w14:textId="76505273" w:rsidR="00856731" w:rsidRPr="00856731" w:rsidRDefault="00856731" w:rsidP="00856731">
            <w:pPr>
              <w:widowControl w:val="0"/>
              <w:snapToGrid w:val="0"/>
              <w:spacing w:before="60"/>
              <w:jc w:val="center"/>
              <w:rPr>
                <w:rFonts w:ascii="Franklin Gothic Book" w:hAnsi="Franklin Gothic Book" w:cs="Arial"/>
                <w:sz w:val="22"/>
                <w:szCs w:val="22"/>
              </w:rPr>
            </w:pPr>
          </w:p>
        </w:tc>
      </w:tr>
    </w:tbl>
    <w:p w14:paraId="503F0803" w14:textId="444B213C" w:rsidR="00430DAA" w:rsidRDefault="0072778C" w:rsidP="001C4286">
      <w:pPr>
        <w:pStyle w:val="Odsekzoznamu"/>
        <w:ind w:left="0"/>
        <w:rPr>
          <w:rFonts w:ascii="Franklin Gothic Book" w:hAnsi="Franklin Gothic Book"/>
        </w:rPr>
      </w:pPr>
      <w:r>
        <w:rPr>
          <w:rFonts w:ascii="Franklin Gothic Book" w:hAnsi="Franklin Gothic Book" w:cs="Arial"/>
          <w:sz w:val="22"/>
          <w:szCs w:val="22"/>
        </w:rPr>
        <w:t xml:space="preserve"> </w:t>
      </w:r>
    </w:p>
    <w:sectPr w:rsidR="00430DAA" w:rsidSect="00995914">
      <w:headerReference w:type="even" r:id="rId14"/>
      <w:headerReference w:type="default" r:id="rId15"/>
      <w:footerReference w:type="even" r:id="rId16"/>
      <w:footerReference w:type="default" r:id="rId17"/>
      <w:headerReference w:type="first" r:id="rId18"/>
      <w:footerReference w:type="first" r:id="rId19"/>
      <w:pgSz w:w="11906" w:h="16838" w:code="9"/>
      <w:pgMar w:top="1304" w:right="1304" w:bottom="1304" w:left="130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B610" w14:textId="77777777" w:rsidR="00D43549" w:rsidRDefault="00D43549">
      <w:r>
        <w:separator/>
      </w:r>
    </w:p>
  </w:endnote>
  <w:endnote w:type="continuationSeparator" w:id="0">
    <w:p w14:paraId="2257D0FE" w14:textId="77777777" w:rsidR="00D43549" w:rsidRDefault="00D43549">
      <w:r>
        <w:continuationSeparator/>
      </w:r>
    </w:p>
  </w:endnote>
  <w:endnote w:type="continuationNotice" w:id="1">
    <w:p w14:paraId="00FA9F55" w14:textId="77777777" w:rsidR="00D43549" w:rsidRDefault="00D43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7696" w14:textId="77777777" w:rsidR="00AC12FA" w:rsidRDefault="00AC12F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1F19" w14:textId="134F95D1" w:rsidR="005F69CC" w:rsidRPr="007A712D" w:rsidRDefault="005F69CC" w:rsidP="00A5007D">
    <w:pPr>
      <w:pStyle w:val="Pta"/>
      <w:rPr>
        <w:rFonts w:ascii="Franklin Gothic Book" w:hAnsi="Franklin Gothic Book" w:cs="Arial"/>
      </w:rPr>
    </w:pPr>
    <w:r>
      <w:rPr>
        <w:rFonts w:ascii="Franklin Gothic Book" w:hAnsi="Franklin Gothic Book"/>
      </w:rPr>
      <w:t>Rámcová zmluva o poskytovaní služieb č.</w:t>
    </w:r>
    <w:r w:rsidR="005051FC">
      <w:rPr>
        <w:rFonts w:ascii="Franklin Gothic Book" w:hAnsi="Franklin Gothic Book"/>
      </w:rPr>
      <w:t xml:space="preserve"> 202</w:t>
    </w:r>
    <w:r w:rsidR="000A67F4">
      <w:rPr>
        <w:rFonts w:ascii="Franklin Gothic Book" w:hAnsi="Franklin Gothic Book"/>
      </w:rPr>
      <w:t>6</w:t>
    </w:r>
    <w:r w:rsidR="00AC12FA">
      <w:rPr>
        <w:rFonts w:ascii="Franklin Gothic Book" w:hAnsi="Franklin Gothic Book"/>
      </w:rPr>
      <w:t>/3210/7082</w:t>
    </w:r>
    <w:r w:rsidR="003036A1">
      <w:rPr>
        <w:rFonts w:ascii="Franklin Gothic Book" w:hAnsi="Franklin Gothic Book"/>
      </w:rPr>
      <w:tab/>
    </w:r>
    <w:r>
      <w:rPr>
        <w:rFonts w:ascii="Franklin Gothic Book" w:hAnsi="Franklin Gothic Book"/>
      </w:rPr>
      <w:tab/>
    </w:r>
    <w:r w:rsidRPr="007A712D">
      <w:rPr>
        <w:rFonts w:ascii="Franklin Gothic Book" w:hAnsi="Franklin Gothic Book" w:cs="Arial"/>
        <w:bCs/>
      </w:rPr>
      <w:fldChar w:fldCharType="begin"/>
    </w:r>
    <w:r w:rsidRPr="007A712D">
      <w:rPr>
        <w:rFonts w:ascii="Franklin Gothic Book" w:hAnsi="Franklin Gothic Book" w:cs="Arial"/>
        <w:bCs/>
      </w:rPr>
      <w:instrText>PAGE</w:instrText>
    </w:r>
    <w:r w:rsidRPr="007A712D">
      <w:rPr>
        <w:rFonts w:ascii="Franklin Gothic Book" w:hAnsi="Franklin Gothic Book" w:cs="Arial"/>
        <w:bCs/>
      </w:rPr>
      <w:fldChar w:fldCharType="separate"/>
    </w:r>
    <w:r w:rsidR="003E0BA3">
      <w:rPr>
        <w:rFonts w:ascii="Franklin Gothic Book" w:hAnsi="Franklin Gothic Book" w:cs="Arial"/>
        <w:bCs/>
        <w:noProof/>
      </w:rPr>
      <w:t>12</w:t>
    </w:r>
    <w:r w:rsidRPr="007A712D">
      <w:rPr>
        <w:rFonts w:ascii="Franklin Gothic Book" w:hAnsi="Franklin Gothic Book" w:cs="Arial"/>
        <w:bCs/>
      </w:rPr>
      <w:fldChar w:fldCharType="end"/>
    </w:r>
    <w:r w:rsidRPr="007A712D">
      <w:rPr>
        <w:rFonts w:ascii="Franklin Gothic Book" w:hAnsi="Franklin Gothic Book" w:cs="Arial"/>
      </w:rPr>
      <w:t xml:space="preserve"> z </w:t>
    </w:r>
    <w:r w:rsidRPr="007A712D">
      <w:rPr>
        <w:rFonts w:ascii="Franklin Gothic Book" w:hAnsi="Franklin Gothic Book" w:cs="Arial"/>
        <w:bCs/>
      </w:rPr>
      <w:fldChar w:fldCharType="begin"/>
    </w:r>
    <w:r w:rsidRPr="007A712D">
      <w:rPr>
        <w:rFonts w:ascii="Franklin Gothic Book" w:hAnsi="Franklin Gothic Book" w:cs="Arial"/>
        <w:bCs/>
      </w:rPr>
      <w:instrText>NUMPAGES</w:instrText>
    </w:r>
    <w:r w:rsidRPr="007A712D">
      <w:rPr>
        <w:rFonts w:ascii="Franklin Gothic Book" w:hAnsi="Franklin Gothic Book" w:cs="Arial"/>
        <w:bCs/>
      </w:rPr>
      <w:fldChar w:fldCharType="separate"/>
    </w:r>
    <w:r w:rsidR="003E0BA3">
      <w:rPr>
        <w:rFonts w:ascii="Franklin Gothic Book" w:hAnsi="Franklin Gothic Book" w:cs="Arial"/>
        <w:bCs/>
        <w:noProof/>
      </w:rPr>
      <w:t>12</w:t>
    </w:r>
    <w:r w:rsidRPr="007A712D">
      <w:rPr>
        <w:rFonts w:ascii="Franklin Gothic Book" w:hAnsi="Franklin Gothic Book" w:cs="Arial"/>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5908" w14:textId="77777777" w:rsidR="00AC12FA" w:rsidRDefault="00AC12F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FBC7" w14:textId="77777777" w:rsidR="00D43549" w:rsidRDefault="00D43549">
      <w:r>
        <w:separator/>
      </w:r>
    </w:p>
  </w:footnote>
  <w:footnote w:type="continuationSeparator" w:id="0">
    <w:p w14:paraId="05545E2F" w14:textId="77777777" w:rsidR="00D43549" w:rsidRDefault="00D43549">
      <w:r>
        <w:continuationSeparator/>
      </w:r>
    </w:p>
  </w:footnote>
  <w:footnote w:type="continuationNotice" w:id="1">
    <w:p w14:paraId="7AC99F85" w14:textId="77777777" w:rsidR="00D43549" w:rsidRDefault="00D435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631C" w14:textId="77777777" w:rsidR="00AC12FA" w:rsidRDefault="00AC12F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CABE" w14:textId="77777777" w:rsidR="00AC12FA" w:rsidRDefault="00AC12F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66A6" w14:textId="77777777" w:rsidR="00AC12FA" w:rsidRDefault="00AC12F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614A466"/>
    <w:name w:val="WW8Num13"/>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360"/>
        </w:tabs>
        <w:ind w:left="360" w:hanging="36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0"/>
    <w:multiLevelType w:val="multilevel"/>
    <w:tmpl w:val="716C9818"/>
    <w:name w:val="WW8Num16"/>
    <w:lvl w:ilvl="0">
      <w:start w:val="2"/>
      <w:numFmt w:val="decimal"/>
      <w:lvlText w:val="%1"/>
      <w:lvlJc w:val="left"/>
      <w:pPr>
        <w:tabs>
          <w:tab w:val="num" w:pos="360"/>
        </w:tabs>
        <w:ind w:left="0" w:firstLine="0"/>
      </w:pPr>
    </w:lvl>
    <w:lvl w:ilvl="1">
      <w:start w:val="1"/>
      <w:numFmt w:val="decimal"/>
      <w:lvlText w:val="%1.%2"/>
      <w:lvlJc w:val="left"/>
      <w:pPr>
        <w:tabs>
          <w:tab w:val="num" w:pos="502"/>
        </w:tabs>
        <w:ind w:left="142" w:firstLine="0"/>
      </w:pPr>
      <w:rPr>
        <w:rFonts w:ascii="Franklin Gothic Book" w:hAnsi="Franklin Gothic Book" w:hint="default"/>
        <w:b w:val="0"/>
        <w:sz w:val="22"/>
        <w:szCs w:val="22"/>
      </w:rPr>
    </w:lvl>
    <w:lvl w:ilvl="2">
      <w:start w:val="1"/>
      <w:numFmt w:val="decimal"/>
      <w:lvlText w:val="%1.%2.%3"/>
      <w:lvlJc w:val="left"/>
      <w:pPr>
        <w:tabs>
          <w:tab w:val="num" w:pos="1440"/>
        </w:tabs>
        <w:ind w:left="720" w:firstLine="0"/>
      </w:pPr>
      <w:rPr>
        <w:b w:val="0"/>
      </w:r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2" w15:restartNumberingAfterBreak="0">
    <w:nsid w:val="026512AD"/>
    <w:multiLevelType w:val="hybridMultilevel"/>
    <w:tmpl w:val="3790DCD8"/>
    <w:lvl w:ilvl="0" w:tplc="FFFFFFFF">
      <w:start w:val="1"/>
      <w:numFmt w:val="decimal"/>
      <w:pStyle w:val="Styl0"/>
      <w:lvlText w:val="%1."/>
      <w:lvlJc w:val="left"/>
      <w:pPr>
        <w:tabs>
          <w:tab w:val="num" w:pos="360"/>
        </w:tabs>
        <w:ind w:left="340" w:hanging="340"/>
      </w:pPr>
      <w:rPr>
        <w:rFonts w:ascii="Times New Roman" w:hAnsi="Times New Roman"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8431953"/>
    <w:multiLevelType w:val="multilevel"/>
    <w:tmpl w:val="8E8ACBE4"/>
    <w:lvl w:ilvl="0">
      <w:start w:val="13"/>
      <w:numFmt w:val="decimal"/>
      <w:lvlText w:val="%1"/>
      <w:lvlJc w:val="left"/>
      <w:pPr>
        <w:ind w:left="456" w:hanging="456"/>
      </w:pPr>
      <w:rPr>
        <w:rFonts w:hint="default"/>
      </w:rPr>
    </w:lvl>
    <w:lvl w:ilvl="1">
      <w:start w:val="1"/>
      <w:numFmt w:val="decimal"/>
      <w:lvlText w:val="%1.%2"/>
      <w:lvlJc w:val="left"/>
      <w:pPr>
        <w:ind w:left="1173" w:hanging="456"/>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 w15:restartNumberingAfterBreak="0">
    <w:nsid w:val="0A411B74"/>
    <w:multiLevelType w:val="multilevel"/>
    <w:tmpl w:val="BC7204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BF5470"/>
    <w:multiLevelType w:val="multilevel"/>
    <w:tmpl w:val="8F0AD7C4"/>
    <w:lvl w:ilvl="0">
      <w:start w:val="1"/>
      <w:numFmt w:val="decimal"/>
      <w:lvlText w:val="3.%1"/>
      <w:lvlJc w:val="left"/>
      <w:pPr>
        <w:ind w:left="360" w:hanging="360"/>
      </w:pPr>
      <w:rPr>
        <w:rFonts w:cs="Times New Roman" w:hint="default"/>
        <w:b w:val="0"/>
        <w:color w:val="auto"/>
      </w:rPr>
    </w:lvl>
    <w:lvl w:ilvl="1">
      <w:start w:val="1"/>
      <w:numFmt w:val="decimal"/>
      <w:lvlText w:val="3.%2"/>
      <w:lvlJc w:val="left"/>
      <w:pPr>
        <w:ind w:left="1080" w:hanging="360"/>
      </w:pPr>
      <w:rPr>
        <w:rFonts w:cs="Times New Roman" w:hint="default"/>
        <w:b w:val="0"/>
      </w:rPr>
    </w:lvl>
    <w:lvl w:ilvl="2">
      <w:start w:val="1"/>
      <w:numFmt w:val="decimal"/>
      <w:lvlText w:val="3.3.%3"/>
      <w:lvlJc w:val="left"/>
      <w:pPr>
        <w:ind w:left="1288" w:hanging="720"/>
      </w:pPr>
      <w:rPr>
        <w:rFonts w:cs="Times New Roman" w:hint="default"/>
        <w:b w:val="0"/>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6" w15:restartNumberingAfterBreak="0">
    <w:nsid w:val="114A7E21"/>
    <w:multiLevelType w:val="hybridMultilevel"/>
    <w:tmpl w:val="3C505A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1718B4"/>
    <w:multiLevelType w:val="multilevel"/>
    <w:tmpl w:val="AA82A75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B64A6A"/>
    <w:multiLevelType w:val="hybridMultilevel"/>
    <w:tmpl w:val="8862B078"/>
    <w:lvl w:ilvl="0" w:tplc="5D7600D0">
      <w:start w:val="6"/>
      <w:numFmt w:val="bullet"/>
      <w:lvlText w:val="-"/>
      <w:lvlJc w:val="left"/>
      <w:pPr>
        <w:ind w:left="927" w:hanging="360"/>
      </w:pPr>
      <w:rPr>
        <w:rFonts w:ascii="Franklin Gothic Book" w:eastAsia="Times New Roman" w:hAnsi="Franklin Gothic Book"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 w15:restartNumberingAfterBreak="0">
    <w:nsid w:val="21C70EC5"/>
    <w:multiLevelType w:val="hybridMultilevel"/>
    <w:tmpl w:val="AD320CBA"/>
    <w:lvl w:ilvl="0" w:tplc="A5B6B870">
      <w:start w:val="1"/>
      <w:numFmt w:val="decimal"/>
      <w:lvlText w:val="6.%1"/>
      <w:lvlJc w:val="left"/>
      <w:pPr>
        <w:tabs>
          <w:tab w:val="num" w:pos="360"/>
        </w:tabs>
        <w:ind w:left="360" w:hanging="360"/>
      </w:pPr>
      <w:rPr>
        <w:rFonts w:cs="Times New Roman" w:hint="default"/>
        <w:b w:val="0"/>
      </w:rPr>
    </w:lvl>
    <w:lvl w:ilvl="1" w:tplc="1D5A6FEA">
      <w:start w:val="1"/>
      <w:numFmt w:val="decimal"/>
      <w:lvlText w:val="5.%2"/>
      <w:lvlJc w:val="left"/>
      <w:pPr>
        <w:tabs>
          <w:tab w:val="num" w:pos="1080"/>
        </w:tabs>
        <w:ind w:left="1080" w:hanging="360"/>
      </w:pPr>
      <w:rPr>
        <w:rFonts w:cs="Times New Roman" w:hint="default"/>
        <w:b w:val="0"/>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10" w15:restartNumberingAfterBreak="0">
    <w:nsid w:val="28B67E07"/>
    <w:multiLevelType w:val="multilevel"/>
    <w:tmpl w:val="F2C63546"/>
    <w:lvl w:ilvl="0">
      <w:start w:val="14"/>
      <w:numFmt w:val="decimal"/>
      <w:lvlText w:val="%1"/>
      <w:lvlJc w:val="left"/>
      <w:pPr>
        <w:ind w:left="456" w:hanging="456"/>
      </w:pPr>
      <w:rPr>
        <w:rFonts w:hint="default"/>
      </w:rPr>
    </w:lvl>
    <w:lvl w:ilvl="1">
      <w:start w:val="1"/>
      <w:numFmt w:val="decimal"/>
      <w:lvlText w:val="15.%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A401C3"/>
    <w:multiLevelType w:val="multilevel"/>
    <w:tmpl w:val="874E5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5323B2"/>
    <w:multiLevelType w:val="hybridMultilevel"/>
    <w:tmpl w:val="313AFA14"/>
    <w:lvl w:ilvl="0" w:tplc="C95090C2">
      <w:start w:val="1"/>
      <w:numFmt w:val="decimal"/>
      <w:lvlText w:val="2.%1"/>
      <w:lvlJc w:val="left"/>
      <w:pPr>
        <w:tabs>
          <w:tab w:val="num" w:pos="1070"/>
        </w:tabs>
        <w:ind w:left="1070" w:hanging="360"/>
      </w:pPr>
      <w:rPr>
        <w:rFonts w:cs="Times New Roman" w:hint="default"/>
        <w:b w:val="0"/>
      </w:rPr>
    </w:lvl>
    <w:lvl w:ilvl="1" w:tplc="8AA6837A">
      <w:start w:val="1"/>
      <w:numFmt w:val="decimal"/>
      <w:lvlText w:val="13.%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4F520DE"/>
    <w:multiLevelType w:val="hybridMultilevel"/>
    <w:tmpl w:val="4AC8288E"/>
    <w:lvl w:ilvl="0" w:tplc="3B4ADAB0">
      <w:start w:val="1"/>
      <w:numFmt w:val="decimal"/>
      <w:lvlText w:val="%1."/>
      <w:lvlJc w:val="left"/>
      <w:pPr>
        <w:ind w:left="1020" w:hanging="360"/>
      </w:pPr>
    </w:lvl>
    <w:lvl w:ilvl="1" w:tplc="31026050">
      <w:start w:val="1"/>
      <w:numFmt w:val="decimal"/>
      <w:lvlText w:val="%2."/>
      <w:lvlJc w:val="left"/>
      <w:pPr>
        <w:ind w:left="1020" w:hanging="360"/>
      </w:pPr>
    </w:lvl>
    <w:lvl w:ilvl="2" w:tplc="615A29A0">
      <w:start w:val="1"/>
      <w:numFmt w:val="decimal"/>
      <w:lvlText w:val="%3."/>
      <w:lvlJc w:val="left"/>
      <w:pPr>
        <w:ind w:left="1020" w:hanging="360"/>
      </w:pPr>
    </w:lvl>
    <w:lvl w:ilvl="3" w:tplc="5C406EE2">
      <w:start w:val="1"/>
      <w:numFmt w:val="decimal"/>
      <w:lvlText w:val="%4."/>
      <w:lvlJc w:val="left"/>
      <w:pPr>
        <w:ind w:left="1020" w:hanging="360"/>
      </w:pPr>
    </w:lvl>
    <w:lvl w:ilvl="4" w:tplc="3158568C">
      <w:start w:val="1"/>
      <w:numFmt w:val="decimal"/>
      <w:lvlText w:val="%5."/>
      <w:lvlJc w:val="left"/>
      <w:pPr>
        <w:ind w:left="1020" w:hanging="360"/>
      </w:pPr>
    </w:lvl>
    <w:lvl w:ilvl="5" w:tplc="91BA15FC">
      <w:start w:val="1"/>
      <w:numFmt w:val="decimal"/>
      <w:lvlText w:val="%6."/>
      <w:lvlJc w:val="left"/>
      <w:pPr>
        <w:ind w:left="1020" w:hanging="360"/>
      </w:pPr>
    </w:lvl>
    <w:lvl w:ilvl="6" w:tplc="CF28C132">
      <w:start w:val="1"/>
      <w:numFmt w:val="decimal"/>
      <w:lvlText w:val="%7."/>
      <w:lvlJc w:val="left"/>
      <w:pPr>
        <w:ind w:left="1020" w:hanging="360"/>
      </w:pPr>
    </w:lvl>
    <w:lvl w:ilvl="7" w:tplc="48D45222">
      <w:start w:val="1"/>
      <w:numFmt w:val="decimal"/>
      <w:lvlText w:val="%8."/>
      <w:lvlJc w:val="left"/>
      <w:pPr>
        <w:ind w:left="1020" w:hanging="360"/>
      </w:pPr>
    </w:lvl>
    <w:lvl w:ilvl="8" w:tplc="68D65DB0">
      <w:start w:val="1"/>
      <w:numFmt w:val="decimal"/>
      <w:lvlText w:val="%9."/>
      <w:lvlJc w:val="left"/>
      <w:pPr>
        <w:ind w:left="1020" w:hanging="360"/>
      </w:pPr>
    </w:lvl>
  </w:abstractNum>
  <w:abstractNum w:abstractNumId="14" w15:restartNumberingAfterBreak="0">
    <w:nsid w:val="49755A4B"/>
    <w:multiLevelType w:val="multilevel"/>
    <w:tmpl w:val="5612650A"/>
    <w:lvl w:ilvl="0">
      <w:start w:val="1"/>
      <w:numFmt w:val="decimal"/>
      <w:pStyle w:val="tlPred12ptZa12pt"/>
      <w:lvlText w:val="%1."/>
      <w:lvlJc w:val="left"/>
      <w:pPr>
        <w:tabs>
          <w:tab w:val="num" w:pos="0"/>
        </w:tabs>
        <w:ind w:left="720" w:hanging="708"/>
      </w:pPr>
      <w:rPr>
        <w:rFonts w:ascii="Arial" w:eastAsia="Times New Roman" w:hAnsi="Arial" w:cs="Arial"/>
        <w:b w:val="0"/>
        <w:i w:val="0"/>
        <w:sz w:val="22"/>
        <w:szCs w:val="22"/>
      </w:rPr>
    </w:lvl>
    <w:lvl w:ilvl="1">
      <w:start w:val="1"/>
      <w:numFmt w:val="decimal"/>
      <w:lvlText w:val="%1.%2"/>
      <w:lvlJc w:val="left"/>
      <w:pPr>
        <w:tabs>
          <w:tab w:val="num" w:pos="0"/>
        </w:tabs>
        <w:ind w:left="850" w:hanging="708"/>
      </w:pPr>
      <w:rPr>
        <w:rFonts w:ascii="Arial" w:hAnsi="Arial"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0"/>
        </w:tabs>
        <w:ind w:left="3011" w:hanging="708"/>
      </w:pPr>
      <w:rPr>
        <w:rFonts w:cs="Times New Roman" w:hint="default"/>
      </w:rPr>
    </w:lvl>
    <w:lvl w:ilvl="4">
      <w:start w:val="1"/>
      <w:numFmt w:val="decimal"/>
      <w:lvlText w:val="%1.%2.%3.%4.%5."/>
      <w:lvlJc w:val="left"/>
      <w:pPr>
        <w:tabs>
          <w:tab w:val="num" w:pos="0"/>
        </w:tabs>
        <w:ind w:left="3861"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15" w15:restartNumberingAfterBreak="0">
    <w:nsid w:val="521A7A11"/>
    <w:multiLevelType w:val="multilevel"/>
    <w:tmpl w:val="71868E1E"/>
    <w:lvl w:ilvl="0">
      <w:start w:val="8"/>
      <w:numFmt w:val="decimal"/>
      <w:lvlText w:val="%1"/>
      <w:lvlJc w:val="left"/>
      <w:pPr>
        <w:ind w:left="360" w:hanging="360"/>
      </w:pPr>
      <w:rPr>
        <w:rFonts w:hint="default"/>
      </w:rPr>
    </w:lvl>
    <w:lvl w:ilvl="1">
      <w:start w:val="1"/>
      <w:numFmt w:val="decimal"/>
      <w:lvlText w:val="%1.%2"/>
      <w:lvlJc w:val="left"/>
      <w:pPr>
        <w:ind w:left="629" w:hanging="36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952" w:hanging="1800"/>
      </w:pPr>
      <w:rPr>
        <w:rFonts w:hint="default"/>
      </w:rPr>
    </w:lvl>
  </w:abstractNum>
  <w:abstractNum w:abstractNumId="16" w15:restartNumberingAfterBreak="0">
    <w:nsid w:val="537D30EF"/>
    <w:multiLevelType w:val="hybridMultilevel"/>
    <w:tmpl w:val="77F69730"/>
    <w:lvl w:ilvl="0" w:tplc="6E0A1672">
      <w:numFmt w:val="bullet"/>
      <w:lvlText w:val="-"/>
      <w:lvlJc w:val="left"/>
      <w:pPr>
        <w:ind w:left="1211" w:hanging="360"/>
      </w:pPr>
      <w:rPr>
        <w:rFonts w:ascii="Arial" w:eastAsia="Times New Roman" w:hAnsi="Arial" w:cs="Arial" w:hint="default"/>
      </w:rPr>
    </w:lvl>
    <w:lvl w:ilvl="1" w:tplc="041B0003">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7" w15:restartNumberingAfterBreak="0">
    <w:nsid w:val="61C64300"/>
    <w:multiLevelType w:val="multilevel"/>
    <w:tmpl w:val="0E423E0C"/>
    <w:lvl w:ilvl="0">
      <w:start w:val="10"/>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426558"/>
    <w:multiLevelType w:val="hybridMultilevel"/>
    <w:tmpl w:val="4B9E40A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24040A2"/>
    <w:multiLevelType w:val="multilevel"/>
    <w:tmpl w:val="AE26734C"/>
    <w:lvl w:ilvl="0">
      <w:start w:val="2"/>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1" w15:restartNumberingAfterBreak="0">
    <w:nsid w:val="7EDB58B1"/>
    <w:multiLevelType w:val="multilevel"/>
    <w:tmpl w:val="93EEA36E"/>
    <w:lvl w:ilvl="0">
      <w:start w:val="11"/>
      <w:numFmt w:val="decimal"/>
      <w:lvlText w:val="%1"/>
      <w:lvlJc w:val="left"/>
      <w:pPr>
        <w:ind w:left="456" w:hanging="456"/>
      </w:pPr>
      <w:rPr>
        <w:rFonts w:hint="default"/>
      </w:rPr>
    </w:lvl>
    <w:lvl w:ilvl="1">
      <w:start w:val="1"/>
      <w:numFmt w:val="decimal"/>
      <w:lvlText w:val="%1.%2"/>
      <w:lvlJc w:val="left"/>
      <w:pPr>
        <w:ind w:left="912" w:hanging="456"/>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088" w:hanging="72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360" w:hanging="108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632" w:hanging="1440"/>
      </w:pPr>
      <w:rPr>
        <w:rFonts w:hint="default"/>
      </w:rPr>
    </w:lvl>
    <w:lvl w:ilvl="8">
      <w:start w:val="1"/>
      <w:numFmt w:val="decimal"/>
      <w:lvlText w:val="%1.%2.%3.%4.%5.%6.%7.%8.%9"/>
      <w:lvlJc w:val="left"/>
      <w:pPr>
        <w:ind w:left="5448" w:hanging="1800"/>
      </w:pPr>
      <w:rPr>
        <w:rFonts w:hint="default"/>
      </w:rPr>
    </w:lvl>
  </w:abstractNum>
  <w:abstractNum w:abstractNumId="22" w15:restartNumberingAfterBreak="0">
    <w:nsid w:val="7F537896"/>
    <w:multiLevelType w:val="multilevel"/>
    <w:tmpl w:val="B52603C2"/>
    <w:lvl w:ilvl="0">
      <w:start w:val="12"/>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5493478">
    <w:abstractNumId w:val="14"/>
  </w:num>
  <w:num w:numId="2" w16cid:durableId="1374814640">
    <w:abstractNumId w:val="12"/>
  </w:num>
  <w:num w:numId="3" w16cid:durableId="1620916156">
    <w:abstractNumId w:val="2"/>
  </w:num>
  <w:num w:numId="4" w16cid:durableId="232468405">
    <w:abstractNumId w:val="5"/>
  </w:num>
  <w:num w:numId="5" w16cid:durableId="145597569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5985">
    <w:abstractNumId w:val="9"/>
  </w:num>
  <w:num w:numId="7" w16cid:durableId="399406250">
    <w:abstractNumId w:val="19"/>
  </w:num>
  <w:num w:numId="8" w16cid:durableId="1320115733">
    <w:abstractNumId w:val="15"/>
  </w:num>
  <w:num w:numId="9" w16cid:durableId="2132548749">
    <w:abstractNumId w:val="18"/>
  </w:num>
  <w:num w:numId="10" w16cid:durableId="1481653320">
    <w:abstractNumId w:val="6"/>
  </w:num>
  <w:num w:numId="11" w16cid:durableId="745762249">
    <w:abstractNumId w:val="4"/>
  </w:num>
  <w:num w:numId="12" w16cid:durableId="36129253">
    <w:abstractNumId w:val="11"/>
  </w:num>
  <w:num w:numId="13" w16cid:durableId="1298532880">
    <w:abstractNumId w:val="17"/>
  </w:num>
  <w:num w:numId="14" w16cid:durableId="920213591">
    <w:abstractNumId w:val="21"/>
  </w:num>
  <w:num w:numId="15" w16cid:durableId="824705753">
    <w:abstractNumId w:val="22"/>
  </w:num>
  <w:num w:numId="16" w16cid:durableId="765426395">
    <w:abstractNumId w:val="3"/>
  </w:num>
  <w:num w:numId="17" w16cid:durableId="1408721634">
    <w:abstractNumId w:val="10"/>
  </w:num>
  <w:num w:numId="18" w16cid:durableId="2061125263">
    <w:abstractNumId w:val="16"/>
  </w:num>
  <w:num w:numId="19" w16cid:durableId="1418552802">
    <w:abstractNumId w:val="20"/>
  </w:num>
  <w:num w:numId="20" w16cid:durableId="562789148">
    <w:abstractNumId w:val="8"/>
  </w:num>
  <w:num w:numId="21" w16cid:durableId="2055884111">
    <w:abstractNumId w:val="7"/>
  </w:num>
  <w:num w:numId="22" w16cid:durableId="142202380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FD6"/>
    <w:rsid w:val="00000F3E"/>
    <w:rsid w:val="0000526C"/>
    <w:rsid w:val="0000583B"/>
    <w:rsid w:val="00007E40"/>
    <w:rsid w:val="00010D06"/>
    <w:rsid w:val="000162F2"/>
    <w:rsid w:val="00017E0A"/>
    <w:rsid w:val="00021F6C"/>
    <w:rsid w:val="000269DB"/>
    <w:rsid w:val="00040DB3"/>
    <w:rsid w:val="000424D4"/>
    <w:rsid w:val="000437EC"/>
    <w:rsid w:val="00045A36"/>
    <w:rsid w:val="000508E5"/>
    <w:rsid w:val="000529BB"/>
    <w:rsid w:val="00052F88"/>
    <w:rsid w:val="00053E10"/>
    <w:rsid w:val="00055DEE"/>
    <w:rsid w:val="00057968"/>
    <w:rsid w:val="00066DC2"/>
    <w:rsid w:val="0007296C"/>
    <w:rsid w:val="0007495B"/>
    <w:rsid w:val="00075F1D"/>
    <w:rsid w:val="00077CF2"/>
    <w:rsid w:val="00083FDB"/>
    <w:rsid w:val="0008503B"/>
    <w:rsid w:val="0009399B"/>
    <w:rsid w:val="00095E51"/>
    <w:rsid w:val="000A18AB"/>
    <w:rsid w:val="000A27EC"/>
    <w:rsid w:val="000A5B75"/>
    <w:rsid w:val="000A67F4"/>
    <w:rsid w:val="000B0AA5"/>
    <w:rsid w:val="000B2B27"/>
    <w:rsid w:val="000B3F30"/>
    <w:rsid w:val="000B7F89"/>
    <w:rsid w:val="000C4B2C"/>
    <w:rsid w:val="000D0F2F"/>
    <w:rsid w:val="000D2795"/>
    <w:rsid w:val="000D283A"/>
    <w:rsid w:val="000D2DE3"/>
    <w:rsid w:val="000D4936"/>
    <w:rsid w:val="000D51ED"/>
    <w:rsid w:val="000D5C1B"/>
    <w:rsid w:val="000D75CD"/>
    <w:rsid w:val="000E2A87"/>
    <w:rsid w:val="000E3408"/>
    <w:rsid w:val="000E4C1C"/>
    <w:rsid w:val="000E4CA0"/>
    <w:rsid w:val="000E4E70"/>
    <w:rsid w:val="000E5596"/>
    <w:rsid w:val="000F02A1"/>
    <w:rsid w:val="000F10EA"/>
    <w:rsid w:val="000F1EE1"/>
    <w:rsid w:val="000F4CE1"/>
    <w:rsid w:val="000F528E"/>
    <w:rsid w:val="000F59B5"/>
    <w:rsid w:val="000F74EE"/>
    <w:rsid w:val="00101CFA"/>
    <w:rsid w:val="0010291C"/>
    <w:rsid w:val="00104BFC"/>
    <w:rsid w:val="00110415"/>
    <w:rsid w:val="00110E99"/>
    <w:rsid w:val="0011778B"/>
    <w:rsid w:val="001234BB"/>
    <w:rsid w:val="00123F96"/>
    <w:rsid w:val="0012783E"/>
    <w:rsid w:val="001355DB"/>
    <w:rsid w:val="00135E4E"/>
    <w:rsid w:val="00137F84"/>
    <w:rsid w:val="00145E4A"/>
    <w:rsid w:val="00146F2F"/>
    <w:rsid w:val="001471A8"/>
    <w:rsid w:val="00152E23"/>
    <w:rsid w:val="00155298"/>
    <w:rsid w:val="0016269D"/>
    <w:rsid w:val="00165920"/>
    <w:rsid w:val="001664F8"/>
    <w:rsid w:val="00172384"/>
    <w:rsid w:val="001743B6"/>
    <w:rsid w:val="00175054"/>
    <w:rsid w:val="001750AF"/>
    <w:rsid w:val="00177A36"/>
    <w:rsid w:val="00182166"/>
    <w:rsid w:val="00182B05"/>
    <w:rsid w:val="0018758C"/>
    <w:rsid w:val="00192D66"/>
    <w:rsid w:val="001A0FF5"/>
    <w:rsid w:val="001A1054"/>
    <w:rsid w:val="001A2F34"/>
    <w:rsid w:val="001A4088"/>
    <w:rsid w:val="001A6CAA"/>
    <w:rsid w:val="001B119A"/>
    <w:rsid w:val="001B490B"/>
    <w:rsid w:val="001B542A"/>
    <w:rsid w:val="001B6CD1"/>
    <w:rsid w:val="001B70CD"/>
    <w:rsid w:val="001C03A2"/>
    <w:rsid w:val="001C116A"/>
    <w:rsid w:val="001C1DC2"/>
    <w:rsid w:val="001C2C23"/>
    <w:rsid w:val="001C4286"/>
    <w:rsid w:val="001C47D3"/>
    <w:rsid w:val="001C4E19"/>
    <w:rsid w:val="001C552F"/>
    <w:rsid w:val="001D03B3"/>
    <w:rsid w:val="001D03FE"/>
    <w:rsid w:val="001D0536"/>
    <w:rsid w:val="001D386D"/>
    <w:rsid w:val="001D38EF"/>
    <w:rsid w:val="001D4547"/>
    <w:rsid w:val="001D5676"/>
    <w:rsid w:val="001E1917"/>
    <w:rsid w:val="001E1991"/>
    <w:rsid w:val="001E25FF"/>
    <w:rsid w:val="001E3BE8"/>
    <w:rsid w:val="001E4DC9"/>
    <w:rsid w:val="001E7874"/>
    <w:rsid w:val="001F44EA"/>
    <w:rsid w:val="00200BA3"/>
    <w:rsid w:val="00204919"/>
    <w:rsid w:val="00204A2F"/>
    <w:rsid w:val="002054B5"/>
    <w:rsid w:val="00210611"/>
    <w:rsid w:val="00210DDC"/>
    <w:rsid w:val="0021434C"/>
    <w:rsid w:val="00216C90"/>
    <w:rsid w:val="00221ABA"/>
    <w:rsid w:val="00222BBC"/>
    <w:rsid w:val="00226DFD"/>
    <w:rsid w:val="00233862"/>
    <w:rsid w:val="00235AD2"/>
    <w:rsid w:val="00236900"/>
    <w:rsid w:val="00242A6C"/>
    <w:rsid w:val="00252D91"/>
    <w:rsid w:val="00255CE6"/>
    <w:rsid w:val="00257873"/>
    <w:rsid w:val="00261122"/>
    <w:rsid w:val="00264660"/>
    <w:rsid w:val="002701A8"/>
    <w:rsid w:val="00277027"/>
    <w:rsid w:val="00277F39"/>
    <w:rsid w:val="00277F90"/>
    <w:rsid w:val="00283D9B"/>
    <w:rsid w:val="002916D5"/>
    <w:rsid w:val="00294112"/>
    <w:rsid w:val="002955EE"/>
    <w:rsid w:val="002969AF"/>
    <w:rsid w:val="0029776A"/>
    <w:rsid w:val="002A11CC"/>
    <w:rsid w:val="002A2307"/>
    <w:rsid w:val="002A5154"/>
    <w:rsid w:val="002B2BA2"/>
    <w:rsid w:val="002B4575"/>
    <w:rsid w:val="002B7158"/>
    <w:rsid w:val="002C4631"/>
    <w:rsid w:val="002D2174"/>
    <w:rsid w:val="002D27CD"/>
    <w:rsid w:val="002D3384"/>
    <w:rsid w:val="002D59B1"/>
    <w:rsid w:val="002E6403"/>
    <w:rsid w:val="002F0859"/>
    <w:rsid w:val="002F22AB"/>
    <w:rsid w:val="002F5041"/>
    <w:rsid w:val="002F5E17"/>
    <w:rsid w:val="002F7EAB"/>
    <w:rsid w:val="003019D3"/>
    <w:rsid w:val="003036A1"/>
    <w:rsid w:val="00304E26"/>
    <w:rsid w:val="00310B39"/>
    <w:rsid w:val="0031234A"/>
    <w:rsid w:val="00313060"/>
    <w:rsid w:val="003144EF"/>
    <w:rsid w:val="00316ACD"/>
    <w:rsid w:val="003175D9"/>
    <w:rsid w:val="00324970"/>
    <w:rsid w:val="0032582C"/>
    <w:rsid w:val="00332DF6"/>
    <w:rsid w:val="00334D92"/>
    <w:rsid w:val="00335E86"/>
    <w:rsid w:val="00340E64"/>
    <w:rsid w:val="00345608"/>
    <w:rsid w:val="0035281A"/>
    <w:rsid w:val="00370067"/>
    <w:rsid w:val="00370CAB"/>
    <w:rsid w:val="00375DFE"/>
    <w:rsid w:val="00377D04"/>
    <w:rsid w:val="00381026"/>
    <w:rsid w:val="0038403B"/>
    <w:rsid w:val="00384AE3"/>
    <w:rsid w:val="00385EBC"/>
    <w:rsid w:val="003903B4"/>
    <w:rsid w:val="00393676"/>
    <w:rsid w:val="003A0F4E"/>
    <w:rsid w:val="003A65C8"/>
    <w:rsid w:val="003B2992"/>
    <w:rsid w:val="003B484B"/>
    <w:rsid w:val="003B4A5C"/>
    <w:rsid w:val="003B5199"/>
    <w:rsid w:val="003C4135"/>
    <w:rsid w:val="003C463F"/>
    <w:rsid w:val="003C7BF0"/>
    <w:rsid w:val="003D0E87"/>
    <w:rsid w:val="003D333B"/>
    <w:rsid w:val="003D5A48"/>
    <w:rsid w:val="003D7449"/>
    <w:rsid w:val="003E035F"/>
    <w:rsid w:val="003E0BA3"/>
    <w:rsid w:val="003E2A11"/>
    <w:rsid w:val="003E51CC"/>
    <w:rsid w:val="003F06F5"/>
    <w:rsid w:val="003F0C29"/>
    <w:rsid w:val="003F3E48"/>
    <w:rsid w:val="004019C6"/>
    <w:rsid w:val="004062FD"/>
    <w:rsid w:val="0041390F"/>
    <w:rsid w:val="00413F89"/>
    <w:rsid w:val="00414244"/>
    <w:rsid w:val="004153C4"/>
    <w:rsid w:val="004207A5"/>
    <w:rsid w:val="00422546"/>
    <w:rsid w:val="0042299A"/>
    <w:rsid w:val="00430DAA"/>
    <w:rsid w:val="00433D98"/>
    <w:rsid w:val="00434D95"/>
    <w:rsid w:val="004364EA"/>
    <w:rsid w:val="004443B2"/>
    <w:rsid w:val="0044540C"/>
    <w:rsid w:val="00446F47"/>
    <w:rsid w:val="0045590D"/>
    <w:rsid w:val="004616B0"/>
    <w:rsid w:val="00464D92"/>
    <w:rsid w:val="0046532A"/>
    <w:rsid w:val="00465B8B"/>
    <w:rsid w:val="004713D4"/>
    <w:rsid w:val="00471605"/>
    <w:rsid w:val="00471C8E"/>
    <w:rsid w:val="00472151"/>
    <w:rsid w:val="00476C67"/>
    <w:rsid w:val="00481207"/>
    <w:rsid w:val="00482297"/>
    <w:rsid w:val="004837C9"/>
    <w:rsid w:val="00483D33"/>
    <w:rsid w:val="00483F2B"/>
    <w:rsid w:val="004840DB"/>
    <w:rsid w:val="00486D0A"/>
    <w:rsid w:val="00487B59"/>
    <w:rsid w:val="00492255"/>
    <w:rsid w:val="00495E2D"/>
    <w:rsid w:val="004A0DED"/>
    <w:rsid w:val="004A1515"/>
    <w:rsid w:val="004A16DB"/>
    <w:rsid w:val="004A1E54"/>
    <w:rsid w:val="004A449A"/>
    <w:rsid w:val="004A646D"/>
    <w:rsid w:val="004A6675"/>
    <w:rsid w:val="004B0BB6"/>
    <w:rsid w:val="004B0BB8"/>
    <w:rsid w:val="004B2E19"/>
    <w:rsid w:val="004B50E0"/>
    <w:rsid w:val="004B56AB"/>
    <w:rsid w:val="004C0681"/>
    <w:rsid w:val="004C40EB"/>
    <w:rsid w:val="004C7400"/>
    <w:rsid w:val="004D5048"/>
    <w:rsid w:val="004E037E"/>
    <w:rsid w:val="004E2FD6"/>
    <w:rsid w:val="004E3C9A"/>
    <w:rsid w:val="004E5673"/>
    <w:rsid w:val="004E61D4"/>
    <w:rsid w:val="004E757C"/>
    <w:rsid w:val="004F00B4"/>
    <w:rsid w:val="00502270"/>
    <w:rsid w:val="00502C44"/>
    <w:rsid w:val="005051FC"/>
    <w:rsid w:val="00507CC0"/>
    <w:rsid w:val="005118AA"/>
    <w:rsid w:val="0051596F"/>
    <w:rsid w:val="005213AE"/>
    <w:rsid w:val="00522982"/>
    <w:rsid w:val="005258CC"/>
    <w:rsid w:val="005300A8"/>
    <w:rsid w:val="0053262E"/>
    <w:rsid w:val="00533A0F"/>
    <w:rsid w:val="00535F4C"/>
    <w:rsid w:val="00537CB6"/>
    <w:rsid w:val="00540234"/>
    <w:rsid w:val="005406DF"/>
    <w:rsid w:val="00543920"/>
    <w:rsid w:val="00545679"/>
    <w:rsid w:val="00551912"/>
    <w:rsid w:val="00556078"/>
    <w:rsid w:val="00557351"/>
    <w:rsid w:val="00561FFE"/>
    <w:rsid w:val="0056277E"/>
    <w:rsid w:val="0056764A"/>
    <w:rsid w:val="00570325"/>
    <w:rsid w:val="0057078F"/>
    <w:rsid w:val="00573601"/>
    <w:rsid w:val="00584F27"/>
    <w:rsid w:val="0059264E"/>
    <w:rsid w:val="00594941"/>
    <w:rsid w:val="00596324"/>
    <w:rsid w:val="00596B7D"/>
    <w:rsid w:val="005A31EF"/>
    <w:rsid w:val="005A3FDB"/>
    <w:rsid w:val="005B2CAA"/>
    <w:rsid w:val="005B71F6"/>
    <w:rsid w:val="005C1864"/>
    <w:rsid w:val="005C2A87"/>
    <w:rsid w:val="005C4556"/>
    <w:rsid w:val="005C5A1F"/>
    <w:rsid w:val="005C67EC"/>
    <w:rsid w:val="005D5D53"/>
    <w:rsid w:val="005D7F8E"/>
    <w:rsid w:val="005E0B72"/>
    <w:rsid w:val="005E7852"/>
    <w:rsid w:val="005F0485"/>
    <w:rsid w:val="005F2A9D"/>
    <w:rsid w:val="005F4C36"/>
    <w:rsid w:val="005F6923"/>
    <w:rsid w:val="005F69CC"/>
    <w:rsid w:val="00600EAC"/>
    <w:rsid w:val="0060151A"/>
    <w:rsid w:val="00602D0D"/>
    <w:rsid w:val="0060743E"/>
    <w:rsid w:val="0061096E"/>
    <w:rsid w:val="00612453"/>
    <w:rsid w:val="00614B4C"/>
    <w:rsid w:val="00617566"/>
    <w:rsid w:val="0063201B"/>
    <w:rsid w:val="00640B84"/>
    <w:rsid w:val="00641FBE"/>
    <w:rsid w:val="006456D9"/>
    <w:rsid w:val="00646F7A"/>
    <w:rsid w:val="0065014A"/>
    <w:rsid w:val="00651B17"/>
    <w:rsid w:val="0065425E"/>
    <w:rsid w:val="00654EF7"/>
    <w:rsid w:val="006555C4"/>
    <w:rsid w:val="00655D13"/>
    <w:rsid w:val="00657CBF"/>
    <w:rsid w:val="00662D93"/>
    <w:rsid w:val="006644D5"/>
    <w:rsid w:val="0066478F"/>
    <w:rsid w:val="00664BCC"/>
    <w:rsid w:val="006652C1"/>
    <w:rsid w:val="0066629E"/>
    <w:rsid w:val="00667529"/>
    <w:rsid w:val="00667EC1"/>
    <w:rsid w:val="006810A1"/>
    <w:rsid w:val="0068301B"/>
    <w:rsid w:val="00690A20"/>
    <w:rsid w:val="00691A33"/>
    <w:rsid w:val="006953F7"/>
    <w:rsid w:val="00697826"/>
    <w:rsid w:val="00697D01"/>
    <w:rsid w:val="006A39FE"/>
    <w:rsid w:val="006A6386"/>
    <w:rsid w:val="006A6527"/>
    <w:rsid w:val="006B3612"/>
    <w:rsid w:val="006B6581"/>
    <w:rsid w:val="006B712E"/>
    <w:rsid w:val="006C3A53"/>
    <w:rsid w:val="006C3EA8"/>
    <w:rsid w:val="006C57D4"/>
    <w:rsid w:val="006C72BE"/>
    <w:rsid w:val="006D14EF"/>
    <w:rsid w:val="006D4DA1"/>
    <w:rsid w:val="006D6655"/>
    <w:rsid w:val="006E01A5"/>
    <w:rsid w:val="006E208D"/>
    <w:rsid w:val="006E27D7"/>
    <w:rsid w:val="006E51A7"/>
    <w:rsid w:val="006E5F34"/>
    <w:rsid w:val="006E6A4F"/>
    <w:rsid w:val="006E7658"/>
    <w:rsid w:val="006F2E4A"/>
    <w:rsid w:val="006F3671"/>
    <w:rsid w:val="006F5341"/>
    <w:rsid w:val="0070346F"/>
    <w:rsid w:val="00703A44"/>
    <w:rsid w:val="00705541"/>
    <w:rsid w:val="00707929"/>
    <w:rsid w:val="00710C89"/>
    <w:rsid w:val="007144C8"/>
    <w:rsid w:val="0071575B"/>
    <w:rsid w:val="00716B47"/>
    <w:rsid w:val="007230FB"/>
    <w:rsid w:val="007237E4"/>
    <w:rsid w:val="0072778C"/>
    <w:rsid w:val="00732070"/>
    <w:rsid w:val="00735833"/>
    <w:rsid w:val="00737B96"/>
    <w:rsid w:val="00741095"/>
    <w:rsid w:val="00752550"/>
    <w:rsid w:val="00756321"/>
    <w:rsid w:val="00756442"/>
    <w:rsid w:val="00771BF8"/>
    <w:rsid w:val="007742B7"/>
    <w:rsid w:val="00777CFC"/>
    <w:rsid w:val="00777F5B"/>
    <w:rsid w:val="0078195D"/>
    <w:rsid w:val="0078346F"/>
    <w:rsid w:val="00786EDB"/>
    <w:rsid w:val="007901B1"/>
    <w:rsid w:val="00795197"/>
    <w:rsid w:val="007970FE"/>
    <w:rsid w:val="00797B17"/>
    <w:rsid w:val="007A2A72"/>
    <w:rsid w:val="007A712D"/>
    <w:rsid w:val="007B0FC8"/>
    <w:rsid w:val="007B4F04"/>
    <w:rsid w:val="007C03A4"/>
    <w:rsid w:val="007C0FFD"/>
    <w:rsid w:val="007C37FD"/>
    <w:rsid w:val="007C6F6D"/>
    <w:rsid w:val="007C70AD"/>
    <w:rsid w:val="007D0954"/>
    <w:rsid w:val="007D2DCE"/>
    <w:rsid w:val="007D50D3"/>
    <w:rsid w:val="007D6F82"/>
    <w:rsid w:val="007E02F7"/>
    <w:rsid w:val="007E0C23"/>
    <w:rsid w:val="007E1069"/>
    <w:rsid w:val="007F0395"/>
    <w:rsid w:val="007F2598"/>
    <w:rsid w:val="007F54FA"/>
    <w:rsid w:val="007F5943"/>
    <w:rsid w:val="007F6134"/>
    <w:rsid w:val="007F6566"/>
    <w:rsid w:val="00800D33"/>
    <w:rsid w:val="00802D60"/>
    <w:rsid w:val="008031C5"/>
    <w:rsid w:val="0080664F"/>
    <w:rsid w:val="008067E4"/>
    <w:rsid w:val="00810B4E"/>
    <w:rsid w:val="00814B33"/>
    <w:rsid w:val="0081504F"/>
    <w:rsid w:val="008233A7"/>
    <w:rsid w:val="008253B1"/>
    <w:rsid w:val="00831433"/>
    <w:rsid w:val="00835658"/>
    <w:rsid w:val="00836713"/>
    <w:rsid w:val="00841BBB"/>
    <w:rsid w:val="0084424F"/>
    <w:rsid w:val="0084781E"/>
    <w:rsid w:val="008506E9"/>
    <w:rsid w:val="00850B87"/>
    <w:rsid w:val="00852648"/>
    <w:rsid w:val="00853FF6"/>
    <w:rsid w:val="008558A0"/>
    <w:rsid w:val="00856731"/>
    <w:rsid w:val="00856856"/>
    <w:rsid w:val="00860228"/>
    <w:rsid w:val="008608EC"/>
    <w:rsid w:val="00862C81"/>
    <w:rsid w:val="0086332E"/>
    <w:rsid w:val="008639C9"/>
    <w:rsid w:val="00867866"/>
    <w:rsid w:val="00872DD1"/>
    <w:rsid w:val="00877CD4"/>
    <w:rsid w:val="0088354C"/>
    <w:rsid w:val="00884217"/>
    <w:rsid w:val="008861BF"/>
    <w:rsid w:val="008877F4"/>
    <w:rsid w:val="0089120E"/>
    <w:rsid w:val="00894884"/>
    <w:rsid w:val="008A26EF"/>
    <w:rsid w:val="008A2CB2"/>
    <w:rsid w:val="008A3276"/>
    <w:rsid w:val="008A65CD"/>
    <w:rsid w:val="008A7030"/>
    <w:rsid w:val="008A796C"/>
    <w:rsid w:val="008B1120"/>
    <w:rsid w:val="008B5833"/>
    <w:rsid w:val="008C0BEF"/>
    <w:rsid w:val="008C2FA8"/>
    <w:rsid w:val="008C75DA"/>
    <w:rsid w:val="008D2894"/>
    <w:rsid w:val="008D29F5"/>
    <w:rsid w:val="008E2508"/>
    <w:rsid w:val="008E35AE"/>
    <w:rsid w:val="008E4B2F"/>
    <w:rsid w:val="008E4F15"/>
    <w:rsid w:val="008E6881"/>
    <w:rsid w:val="008F2F86"/>
    <w:rsid w:val="0090591A"/>
    <w:rsid w:val="00906944"/>
    <w:rsid w:val="00907369"/>
    <w:rsid w:val="00922EB3"/>
    <w:rsid w:val="0092585D"/>
    <w:rsid w:val="00925867"/>
    <w:rsid w:val="00933216"/>
    <w:rsid w:val="00941E09"/>
    <w:rsid w:val="00944423"/>
    <w:rsid w:val="0095103A"/>
    <w:rsid w:val="00951C42"/>
    <w:rsid w:val="00951FE1"/>
    <w:rsid w:val="009543F9"/>
    <w:rsid w:val="00956028"/>
    <w:rsid w:val="00956D17"/>
    <w:rsid w:val="009634B7"/>
    <w:rsid w:val="00965EAA"/>
    <w:rsid w:val="009700B6"/>
    <w:rsid w:val="00971779"/>
    <w:rsid w:val="00971ADF"/>
    <w:rsid w:val="0097338C"/>
    <w:rsid w:val="00975BEA"/>
    <w:rsid w:val="00977283"/>
    <w:rsid w:val="00982D70"/>
    <w:rsid w:val="0098478B"/>
    <w:rsid w:val="009878F1"/>
    <w:rsid w:val="00991011"/>
    <w:rsid w:val="009955A4"/>
    <w:rsid w:val="00995914"/>
    <w:rsid w:val="00996A27"/>
    <w:rsid w:val="009A3396"/>
    <w:rsid w:val="009A6108"/>
    <w:rsid w:val="009B075B"/>
    <w:rsid w:val="009B4B23"/>
    <w:rsid w:val="009B5DE0"/>
    <w:rsid w:val="009B621C"/>
    <w:rsid w:val="009B6AAC"/>
    <w:rsid w:val="009C0B34"/>
    <w:rsid w:val="009C5965"/>
    <w:rsid w:val="009C5B42"/>
    <w:rsid w:val="009C78C9"/>
    <w:rsid w:val="009D2AB2"/>
    <w:rsid w:val="009D32A0"/>
    <w:rsid w:val="009D4C44"/>
    <w:rsid w:val="009E016E"/>
    <w:rsid w:val="009E37D7"/>
    <w:rsid w:val="009E6683"/>
    <w:rsid w:val="009F0CEA"/>
    <w:rsid w:val="009F3256"/>
    <w:rsid w:val="009F6020"/>
    <w:rsid w:val="00A0367F"/>
    <w:rsid w:val="00A138DF"/>
    <w:rsid w:val="00A14771"/>
    <w:rsid w:val="00A147B3"/>
    <w:rsid w:val="00A14B91"/>
    <w:rsid w:val="00A16AE8"/>
    <w:rsid w:val="00A21D3D"/>
    <w:rsid w:val="00A23341"/>
    <w:rsid w:val="00A33C27"/>
    <w:rsid w:val="00A344D3"/>
    <w:rsid w:val="00A42295"/>
    <w:rsid w:val="00A43FA9"/>
    <w:rsid w:val="00A4520B"/>
    <w:rsid w:val="00A465AD"/>
    <w:rsid w:val="00A5007D"/>
    <w:rsid w:val="00A548EE"/>
    <w:rsid w:val="00A64B6C"/>
    <w:rsid w:val="00A64B8D"/>
    <w:rsid w:val="00A736B3"/>
    <w:rsid w:val="00A74597"/>
    <w:rsid w:val="00A747C2"/>
    <w:rsid w:val="00A80DF7"/>
    <w:rsid w:val="00A830E6"/>
    <w:rsid w:val="00A85F37"/>
    <w:rsid w:val="00A87209"/>
    <w:rsid w:val="00A97C62"/>
    <w:rsid w:val="00AA55A7"/>
    <w:rsid w:val="00AB02FA"/>
    <w:rsid w:val="00AB7030"/>
    <w:rsid w:val="00AC1291"/>
    <w:rsid w:val="00AC12FA"/>
    <w:rsid w:val="00AC6698"/>
    <w:rsid w:val="00AC778F"/>
    <w:rsid w:val="00AD351A"/>
    <w:rsid w:val="00AE2F54"/>
    <w:rsid w:val="00AE7571"/>
    <w:rsid w:val="00AF3282"/>
    <w:rsid w:val="00AF5181"/>
    <w:rsid w:val="00AF6C4C"/>
    <w:rsid w:val="00B005D9"/>
    <w:rsid w:val="00B0223A"/>
    <w:rsid w:val="00B02B74"/>
    <w:rsid w:val="00B02C20"/>
    <w:rsid w:val="00B02C85"/>
    <w:rsid w:val="00B05113"/>
    <w:rsid w:val="00B07D69"/>
    <w:rsid w:val="00B109BE"/>
    <w:rsid w:val="00B240B9"/>
    <w:rsid w:val="00B24995"/>
    <w:rsid w:val="00B26AAA"/>
    <w:rsid w:val="00B307F4"/>
    <w:rsid w:val="00B3298B"/>
    <w:rsid w:val="00B36A45"/>
    <w:rsid w:val="00B456C6"/>
    <w:rsid w:val="00B46618"/>
    <w:rsid w:val="00B533FA"/>
    <w:rsid w:val="00B56ABE"/>
    <w:rsid w:val="00B66CB7"/>
    <w:rsid w:val="00B72602"/>
    <w:rsid w:val="00B745CC"/>
    <w:rsid w:val="00B77B1F"/>
    <w:rsid w:val="00B84710"/>
    <w:rsid w:val="00B84F27"/>
    <w:rsid w:val="00B84F7B"/>
    <w:rsid w:val="00B87508"/>
    <w:rsid w:val="00B91E80"/>
    <w:rsid w:val="00B929C4"/>
    <w:rsid w:val="00BA31B7"/>
    <w:rsid w:val="00BB021A"/>
    <w:rsid w:val="00BB6265"/>
    <w:rsid w:val="00BB715E"/>
    <w:rsid w:val="00BC2846"/>
    <w:rsid w:val="00BC3E55"/>
    <w:rsid w:val="00BC50AD"/>
    <w:rsid w:val="00BD2BF2"/>
    <w:rsid w:val="00BD4BD9"/>
    <w:rsid w:val="00BD6BAA"/>
    <w:rsid w:val="00BE1BFC"/>
    <w:rsid w:val="00BE1D40"/>
    <w:rsid w:val="00BE3140"/>
    <w:rsid w:val="00BE3E62"/>
    <w:rsid w:val="00BF2753"/>
    <w:rsid w:val="00BF2E0F"/>
    <w:rsid w:val="00C03B8B"/>
    <w:rsid w:val="00C052E9"/>
    <w:rsid w:val="00C07389"/>
    <w:rsid w:val="00C105FD"/>
    <w:rsid w:val="00C10FC9"/>
    <w:rsid w:val="00C1254D"/>
    <w:rsid w:val="00C14E07"/>
    <w:rsid w:val="00C3190F"/>
    <w:rsid w:val="00C31A96"/>
    <w:rsid w:val="00C3482C"/>
    <w:rsid w:val="00C428B4"/>
    <w:rsid w:val="00C458F9"/>
    <w:rsid w:val="00C4612C"/>
    <w:rsid w:val="00C46573"/>
    <w:rsid w:val="00C5093A"/>
    <w:rsid w:val="00C5510B"/>
    <w:rsid w:val="00C56B2D"/>
    <w:rsid w:val="00C61B49"/>
    <w:rsid w:val="00C6252A"/>
    <w:rsid w:val="00C6457C"/>
    <w:rsid w:val="00C65DEF"/>
    <w:rsid w:val="00C706B5"/>
    <w:rsid w:val="00C71648"/>
    <w:rsid w:val="00C72703"/>
    <w:rsid w:val="00C73632"/>
    <w:rsid w:val="00C73711"/>
    <w:rsid w:val="00C80651"/>
    <w:rsid w:val="00C83B0D"/>
    <w:rsid w:val="00C85F2E"/>
    <w:rsid w:val="00C938AD"/>
    <w:rsid w:val="00C93D59"/>
    <w:rsid w:val="00CA2501"/>
    <w:rsid w:val="00CB55AF"/>
    <w:rsid w:val="00CB6388"/>
    <w:rsid w:val="00CB7814"/>
    <w:rsid w:val="00CC0253"/>
    <w:rsid w:val="00CD3FD5"/>
    <w:rsid w:val="00CD499A"/>
    <w:rsid w:val="00CD5EF1"/>
    <w:rsid w:val="00CD72FF"/>
    <w:rsid w:val="00CE4A98"/>
    <w:rsid w:val="00CE63E0"/>
    <w:rsid w:val="00CF1EE5"/>
    <w:rsid w:val="00CF24C2"/>
    <w:rsid w:val="00CF77EB"/>
    <w:rsid w:val="00CF7BF0"/>
    <w:rsid w:val="00D03A12"/>
    <w:rsid w:val="00D04114"/>
    <w:rsid w:val="00D04AA8"/>
    <w:rsid w:val="00D06800"/>
    <w:rsid w:val="00D07D66"/>
    <w:rsid w:val="00D10D72"/>
    <w:rsid w:val="00D13650"/>
    <w:rsid w:val="00D142B5"/>
    <w:rsid w:val="00D144AC"/>
    <w:rsid w:val="00D15058"/>
    <w:rsid w:val="00D16CC0"/>
    <w:rsid w:val="00D20E69"/>
    <w:rsid w:val="00D26E90"/>
    <w:rsid w:val="00D33313"/>
    <w:rsid w:val="00D40721"/>
    <w:rsid w:val="00D43549"/>
    <w:rsid w:val="00D45612"/>
    <w:rsid w:val="00D568E3"/>
    <w:rsid w:val="00D61024"/>
    <w:rsid w:val="00D61A7E"/>
    <w:rsid w:val="00D61B09"/>
    <w:rsid w:val="00D6223E"/>
    <w:rsid w:val="00D70F78"/>
    <w:rsid w:val="00D72AA0"/>
    <w:rsid w:val="00D72F7E"/>
    <w:rsid w:val="00D83625"/>
    <w:rsid w:val="00D8476F"/>
    <w:rsid w:val="00D90151"/>
    <w:rsid w:val="00D91466"/>
    <w:rsid w:val="00D9309D"/>
    <w:rsid w:val="00D945AC"/>
    <w:rsid w:val="00DA2AC0"/>
    <w:rsid w:val="00DA76CC"/>
    <w:rsid w:val="00DB6487"/>
    <w:rsid w:val="00DB6686"/>
    <w:rsid w:val="00DC053F"/>
    <w:rsid w:val="00DC4FE0"/>
    <w:rsid w:val="00DC5C7C"/>
    <w:rsid w:val="00DC6A4C"/>
    <w:rsid w:val="00DC7154"/>
    <w:rsid w:val="00DC71B9"/>
    <w:rsid w:val="00DD0AF1"/>
    <w:rsid w:val="00DD11AE"/>
    <w:rsid w:val="00DD3B4F"/>
    <w:rsid w:val="00DD43BE"/>
    <w:rsid w:val="00DD7CCA"/>
    <w:rsid w:val="00DD7F87"/>
    <w:rsid w:val="00DE18ED"/>
    <w:rsid w:val="00DE1979"/>
    <w:rsid w:val="00DE42ED"/>
    <w:rsid w:val="00DE447F"/>
    <w:rsid w:val="00DE5CE0"/>
    <w:rsid w:val="00DE6AA4"/>
    <w:rsid w:val="00DF202B"/>
    <w:rsid w:val="00DF2120"/>
    <w:rsid w:val="00DF2B60"/>
    <w:rsid w:val="00DF3D2A"/>
    <w:rsid w:val="00DF5CD4"/>
    <w:rsid w:val="00E047A4"/>
    <w:rsid w:val="00E079AE"/>
    <w:rsid w:val="00E14DD1"/>
    <w:rsid w:val="00E20D05"/>
    <w:rsid w:val="00E22F9C"/>
    <w:rsid w:val="00E344C8"/>
    <w:rsid w:val="00E40E9B"/>
    <w:rsid w:val="00E428F8"/>
    <w:rsid w:val="00E442D6"/>
    <w:rsid w:val="00E47EEC"/>
    <w:rsid w:val="00E55391"/>
    <w:rsid w:val="00E567CA"/>
    <w:rsid w:val="00E63F8E"/>
    <w:rsid w:val="00E641D6"/>
    <w:rsid w:val="00E6495E"/>
    <w:rsid w:val="00E72A0A"/>
    <w:rsid w:val="00E7460D"/>
    <w:rsid w:val="00E760D4"/>
    <w:rsid w:val="00E761F6"/>
    <w:rsid w:val="00E83562"/>
    <w:rsid w:val="00E83C00"/>
    <w:rsid w:val="00E86CA3"/>
    <w:rsid w:val="00E87F6F"/>
    <w:rsid w:val="00E91B59"/>
    <w:rsid w:val="00E93DF0"/>
    <w:rsid w:val="00E95CF6"/>
    <w:rsid w:val="00E96C93"/>
    <w:rsid w:val="00EA2082"/>
    <w:rsid w:val="00EA47F5"/>
    <w:rsid w:val="00EB266B"/>
    <w:rsid w:val="00EC1CD4"/>
    <w:rsid w:val="00ED5285"/>
    <w:rsid w:val="00EE2393"/>
    <w:rsid w:val="00EE3C44"/>
    <w:rsid w:val="00EE4568"/>
    <w:rsid w:val="00EE5388"/>
    <w:rsid w:val="00EE6230"/>
    <w:rsid w:val="00EF0B16"/>
    <w:rsid w:val="00EF0C8C"/>
    <w:rsid w:val="00EF2E49"/>
    <w:rsid w:val="00EF660B"/>
    <w:rsid w:val="00F00147"/>
    <w:rsid w:val="00F00CA1"/>
    <w:rsid w:val="00F00E34"/>
    <w:rsid w:val="00F01963"/>
    <w:rsid w:val="00F02CD8"/>
    <w:rsid w:val="00F0467B"/>
    <w:rsid w:val="00F05E63"/>
    <w:rsid w:val="00F12F89"/>
    <w:rsid w:val="00F15729"/>
    <w:rsid w:val="00F2161C"/>
    <w:rsid w:val="00F2420C"/>
    <w:rsid w:val="00F340DC"/>
    <w:rsid w:val="00F34C6C"/>
    <w:rsid w:val="00F42B87"/>
    <w:rsid w:val="00F45133"/>
    <w:rsid w:val="00F464F7"/>
    <w:rsid w:val="00F46925"/>
    <w:rsid w:val="00F504EA"/>
    <w:rsid w:val="00F50FF0"/>
    <w:rsid w:val="00F52486"/>
    <w:rsid w:val="00F529ED"/>
    <w:rsid w:val="00F548D1"/>
    <w:rsid w:val="00F54F44"/>
    <w:rsid w:val="00F601CC"/>
    <w:rsid w:val="00F60522"/>
    <w:rsid w:val="00F63FAB"/>
    <w:rsid w:val="00F71194"/>
    <w:rsid w:val="00F77A3D"/>
    <w:rsid w:val="00F80DC5"/>
    <w:rsid w:val="00F81569"/>
    <w:rsid w:val="00F86138"/>
    <w:rsid w:val="00F86509"/>
    <w:rsid w:val="00F911C1"/>
    <w:rsid w:val="00F9214E"/>
    <w:rsid w:val="00F969DB"/>
    <w:rsid w:val="00F96F1F"/>
    <w:rsid w:val="00F97771"/>
    <w:rsid w:val="00FA2981"/>
    <w:rsid w:val="00FB042F"/>
    <w:rsid w:val="00FB1CF5"/>
    <w:rsid w:val="00FB2E38"/>
    <w:rsid w:val="00FB4303"/>
    <w:rsid w:val="00FB5F42"/>
    <w:rsid w:val="00FC4FBD"/>
    <w:rsid w:val="00FC5350"/>
    <w:rsid w:val="00FC5B95"/>
    <w:rsid w:val="00FD014D"/>
    <w:rsid w:val="00FD4C51"/>
    <w:rsid w:val="00FD5FFC"/>
    <w:rsid w:val="00FD6AD5"/>
    <w:rsid w:val="00FE1089"/>
    <w:rsid w:val="00FE173C"/>
    <w:rsid w:val="00FE224D"/>
    <w:rsid w:val="00FE3648"/>
    <w:rsid w:val="00FE62BC"/>
    <w:rsid w:val="00FF5C7D"/>
    <w:rsid w:val="00FF76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92CEDD"/>
  <w15:docId w15:val="{980D50D9-EECF-4817-BB0F-D45A0CAE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E2FD6"/>
    <w:rPr>
      <w:rFonts w:ascii="Times New Roman" w:eastAsia="Times New Roman" w:hAnsi="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uiPriority w:val="99"/>
    <w:rsid w:val="004E2FD6"/>
    <w:pPr>
      <w:spacing w:after="120"/>
      <w:ind w:left="283"/>
    </w:pPr>
  </w:style>
  <w:style w:type="character" w:customStyle="1" w:styleId="ZarkazkladnhotextuChar">
    <w:name w:val="Zarážka základného textu Char"/>
    <w:basedOn w:val="Predvolenpsmoodseku"/>
    <w:link w:val="Zarkazkladnhotextu"/>
    <w:uiPriority w:val="99"/>
    <w:locked/>
    <w:rsid w:val="004E2FD6"/>
    <w:rPr>
      <w:rFonts w:ascii="Times New Roman" w:hAnsi="Times New Roman" w:cs="Times New Roman"/>
      <w:sz w:val="20"/>
      <w:szCs w:val="20"/>
    </w:rPr>
  </w:style>
  <w:style w:type="paragraph" w:styleId="Zarkazkladnhotextu2">
    <w:name w:val="Body Text Indent 2"/>
    <w:basedOn w:val="Normlny"/>
    <w:link w:val="Zarkazkladnhotextu2Char"/>
    <w:uiPriority w:val="99"/>
    <w:rsid w:val="004E2FD6"/>
    <w:pPr>
      <w:spacing w:after="120" w:line="480" w:lineRule="auto"/>
      <w:ind w:left="283"/>
    </w:pPr>
  </w:style>
  <w:style w:type="character" w:customStyle="1" w:styleId="Zarkazkladnhotextu2Char">
    <w:name w:val="Zarážka základného textu 2 Char"/>
    <w:basedOn w:val="Predvolenpsmoodseku"/>
    <w:link w:val="Zarkazkladnhotextu2"/>
    <w:uiPriority w:val="99"/>
    <w:locked/>
    <w:rsid w:val="004E2FD6"/>
    <w:rPr>
      <w:rFonts w:ascii="Times New Roman" w:hAnsi="Times New Roman" w:cs="Times New Roman"/>
      <w:sz w:val="20"/>
      <w:szCs w:val="20"/>
    </w:rPr>
  </w:style>
  <w:style w:type="paragraph" w:styleId="Odsekzoznamu">
    <w:name w:val="List Paragraph"/>
    <w:aliases w:val="body,Odsek zoznamu2,Odsek,Tabuľka,Table of contents numbered,Bullet Number,lp1,lp11,List Paragraph11,Bullet 1,Use Case List Paragraph,Bullet List,FooterText,numbered,List Paragraph1,Paragraphe de liste1,A-Odrážky1,A-Odrážky,ZOZNAM,Table"/>
    <w:basedOn w:val="Normlny"/>
    <w:link w:val="OdsekzoznamuChar"/>
    <w:uiPriority w:val="34"/>
    <w:qFormat/>
    <w:rsid w:val="004E2FD6"/>
    <w:pPr>
      <w:ind w:left="708"/>
    </w:pPr>
  </w:style>
  <w:style w:type="paragraph" w:customStyle="1" w:styleId="xvzorzaklad">
    <w:name w:val="x vzor zaklad"/>
    <w:basedOn w:val="Normlny"/>
    <w:uiPriority w:val="99"/>
    <w:rsid w:val="004E2FD6"/>
    <w:pPr>
      <w:widowControl w:val="0"/>
      <w:autoSpaceDE w:val="0"/>
      <w:autoSpaceDN w:val="0"/>
      <w:adjustRightInd w:val="0"/>
      <w:spacing w:before="260" w:line="260" w:lineRule="atLeast"/>
      <w:jc w:val="both"/>
      <w:textAlignment w:val="baseline"/>
    </w:pPr>
    <w:rPr>
      <w:rFonts w:ascii="MyriadPro-Regular" w:hAnsi="MyriadPro-Regular" w:cs="MyriadPro-Regular"/>
      <w:color w:val="000000"/>
      <w:sz w:val="22"/>
      <w:szCs w:val="22"/>
    </w:rPr>
  </w:style>
  <w:style w:type="paragraph" w:customStyle="1" w:styleId="Zkladntext21">
    <w:name w:val="Základný text 21"/>
    <w:basedOn w:val="Normlny"/>
    <w:uiPriority w:val="99"/>
    <w:rsid w:val="004E2FD6"/>
    <w:pPr>
      <w:overflowPunct w:val="0"/>
      <w:autoSpaceDE w:val="0"/>
      <w:autoSpaceDN w:val="0"/>
      <w:adjustRightInd w:val="0"/>
      <w:textAlignment w:val="baseline"/>
    </w:pPr>
    <w:rPr>
      <w:sz w:val="22"/>
    </w:rPr>
  </w:style>
  <w:style w:type="paragraph" w:customStyle="1" w:styleId="Zoznamsgulikami">
    <w:name w:val="Zoznam s guličkami"/>
    <w:basedOn w:val="Normlny"/>
    <w:uiPriority w:val="99"/>
    <w:rsid w:val="004E2FD6"/>
    <w:pPr>
      <w:spacing w:before="120"/>
      <w:jc w:val="both"/>
    </w:pPr>
    <w:rPr>
      <w:sz w:val="22"/>
    </w:rPr>
  </w:style>
  <w:style w:type="paragraph" w:customStyle="1" w:styleId="tlPred12ptZa12pt">
    <w:name w:val="Štýl Pred:  12 pt Za:  12 pt"/>
    <w:basedOn w:val="Normlny"/>
    <w:uiPriority w:val="99"/>
    <w:rsid w:val="004E2FD6"/>
    <w:pPr>
      <w:numPr>
        <w:numId w:val="1"/>
      </w:numPr>
    </w:pPr>
    <w:rPr>
      <w:sz w:val="24"/>
      <w:szCs w:val="24"/>
    </w:rPr>
  </w:style>
  <w:style w:type="paragraph" w:customStyle="1" w:styleId="Styl0">
    <w:name w:val="Styl0"/>
    <w:basedOn w:val="Normlny"/>
    <w:rsid w:val="004E2FD6"/>
    <w:pPr>
      <w:numPr>
        <w:numId w:val="3"/>
      </w:numPr>
      <w:spacing w:before="120"/>
      <w:jc w:val="both"/>
    </w:pPr>
    <w:rPr>
      <w:sz w:val="22"/>
    </w:rPr>
  </w:style>
  <w:style w:type="paragraph" w:styleId="Pta">
    <w:name w:val="footer"/>
    <w:basedOn w:val="Normlny"/>
    <w:link w:val="PtaChar"/>
    <w:uiPriority w:val="99"/>
    <w:rsid w:val="004E2FD6"/>
    <w:pPr>
      <w:tabs>
        <w:tab w:val="center" w:pos="4536"/>
        <w:tab w:val="right" w:pos="9072"/>
      </w:tabs>
    </w:pPr>
  </w:style>
  <w:style w:type="character" w:customStyle="1" w:styleId="PtaChar">
    <w:name w:val="Päta Char"/>
    <w:basedOn w:val="Predvolenpsmoodseku"/>
    <w:link w:val="Pta"/>
    <w:uiPriority w:val="99"/>
    <w:locked/>
    <w:rsid w:val="004E2FD6"/>
    <w:rPr>
      <w:rFonts w:ascii="Times New Roman" w:hAnsi="Times New Roman" w:cs="Times New Roman"/>
      <w:sz w:val="20"/>
      <w:szCs w:val="20"/>
    </w:rPr>
  </w:style>
  <w:style w:type="paragraph" w:styleId="Nzov">
    <w:name w:val="Title"/>
    <w:basedOn w:val="Normlny"/>
    <w:link w:val="NzovChar"/>
    <w:uiPriority w:val="99"/>
    <w:qFormat/>
    <w:rsid w:val="004E2FD6"/>
    <w:pPr>
      <w:jc w:val="center"/>
    </w:pPr>
    <w:rPr>
      <w:b/>
      <w:bCs/>
      <w:sz w:val="24"/>
      <w:szCs w:val="24"/>
    </w:rPr>
  </w:style>
  <w:style w:type="character" w:customStyle="1" w:styleId="NzovChar">
    <w:name w:val="Názov Char"/>
    <w:basedOn w:val="Predvolenpsmoodseku"/>
    <w:link w:val="Nzov"/>
    <w:uiPriority w:val="99"/>
    <w:locked/>
    <w:rsid w:val="004E2FD6"/>
    <w:rPr>
      <w:rFonts w:ascii="Times New Roman" w:hAnsi="Times New Roman" w:cs="Times New Roman"/>
      <w:b/>
      <w:bCs/>
      <w:sz w:val="24"/>
      <w:szCs w:val="24"/>
    </w:rPr>
  </w:style>
  <w:style w:type="character" w:styleId="Hypertextovprepojenie">
    <w:name w:val="Hyperlink"/>
    <w:basedOn w:val="Predvolenpsmoodseku"/>
    <w:uiPriority w:val="99"/>
    <w:rsid w:val="004E2FD6"/>
    <w:rPr>
      <w:rFonts w:cs="Times New Roman"/>
      <w:color w:val="0000FF"/>
      <w:u w:val="single"/>
    </w:rPr>
  </w:style>
  <w:style w:type="paragraph" w:styleId="Hlavika">
    <w:name w:val="header"/>
    <w:basedOn w:val="Normlny"/>
    <w:link w:val="HlavikaChar"/>
    <w:uiPriority w:val="99"/>
    <w:rsid w:val="004E2FD6"/>
    <w:pPr>
      <w:tabs>
        <w:tab w:val="center" w:pos="4536"/>
        <w:tab w:val="right" w:pos="9072"/>
      </w:tabs>
    </w:pPr>
  </w:style>
  <w:style w:type="character" w:customStyle="1" w:styleId="HlavikaChar">
    <w:name w:val="Hlavička Char"/>
    <w:basedOn w:val="Predvolenpsmoodseku"/>
    <w:link w:val="Hlavika"/>
    <w:uiPriority w:val="99"/>
    <w:locked/>
    <w:rsid w:val="004E2FD6"/>
    <w:rPr>
      <w:rFonts w:ascii="Times New Roman" w:hAnsi="Times New Roman" w:cs="Times New Roman"/>
      <w:sz w:val="20"/>
      <w:szCs w:val="20"/>
    </w:rPr>
  </w:style>
  <w:style w:type="paragraph" w:styleId="Textbubliny">
    <w:name w:val="Balloon Text"/>
    <w:basedOn w:val="Normlny"/>
    <w:link w:val="TextbublinyChar"/>
    <w:uiPriority w:val="99"/>
    <w:semiHidden/>
    <w:rsid w:val="004E2FD6"/>
    <w:rPr>
      <w:rFonts w:ascii="Tahoma" w:hAnsi="Tahoma"/>
      <w:sz w:val="16"/>
      <w:szCs w:val="16"/>
    </w:rPr>
  </w:style>
  <w:style w:type="character" w:customStyle="1" w:styleId="TextbublinyChar">
    <w:name w:val="Text bubliny Char"/>
    <w:basedOn w:val="Predvolenpsmoodseku"/>
    <w:link w:val="Textbubliny"/>
    <w:uiPriority w:val="99"/>
    <w:semiHidden/>
    <w:locked/>
    <w:rsid w:val="004E2FD6"/>
    <w:rPr>
      <w:rFonts w:ascii="Tahoma" w:hAnsi="Tahoma" w:cs="Times New Roman"/>
      <w:sz w:val="16"/>
      <w:szCs w:val="16"/>
    </w:rPr>
  </w:style>
  <w:style w:type="character" w:customStyle="1" w:styleId="ra">
    <w:name w:val="ra"/>
    <w:basedOn w:val="Predvolenpsmoodseku"/>
    <w:uiPriority w:val="99"/>
    <w:rsid w:val="004E2FD6"/>
    <w:rPr>
      <w:rFonts w:cs="Times New Roman"/>
    </w:rPr>
  </w:style>
  <w:style w:type="paragraph" w:customStyle="1" w:styleId="Odsekzoznamu1">
    <w:name w:val="Odsek zoznamu1"/>
    <w:basedOn w:val="Normlny"/>
    <w:uiPriority w:val="99"/>
    <w:rsid w:val="004E2FD6"/>
    <w:pPr>
      <w:ind w:left="708"/>
    </w:pPr>
    <w:rPr>
      <w:rFonts w:eastAsia="Calibri"/>
    </w:rPr>
  </w:style>
  <w:style w:type="character" w:styleId="Odkaznakomentr">
    <w:name w:val="annotation reference"/>
    <w:basedOn w:val="Predvolenpsmoodseku"/>
    <w:rsid w:val="004E2FD6"/>
    <w:rPr>
      <w:rFonts w:cs="Times New Roman"/>
      <w:sz w:val="16"/>
    </w:rPr>
  </w:style>
  <w:style w:type="paragraph" w:styleId="Textkomentra">
    <w:name w:val="annotation text"/>
    <w:basedOn w:val="Normlny"/>
    <w:link w:val="TextkomentraChar"/>
    <w:rsid w:val="004E2FD6"/>
  </w:style>
  <w:style w:type="character" w:customStyle="1" w:styleId="TextkomentraChar">
    <w:name w:val="Text komentára Char"/>
    <w:basedOn w:val="Predvolenpsmoodseku"/>
    <w:link w:val="Textkomentra"/>
    <w:locked/>
    <w:rsid w:val="004E2FD6"/>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rsid w:val="004E2FD6"/>
    <w:rPr>
      <w:b/>
      <w:bCs/>
    </w:rPr>
  </w:style>
  <w:style w:type="character" w:customStyle="1" w:styleId="PredmetkomentraChar">
    <w:name w:val="Predmet komentára Char"/>
    <w:basedOn w:val="TextkomentraChar"/>
    <w:link w:val="Predmetkomentra"/>
    <w:uiPriority w:val="99"/>
    <w:semiHidden/>
    <w:locked/>
    <w:rsid w:val="004E2FD6"/>
    <w:rPr>
      <w:rFonts w:ascii="Times New Roman" w:hAnsi="Times New Roman" w:cs="Times New Roman"/>
      <w:b/>
      <w:bCs/>
      <w:sz w:val="20"/>
      <w:szCs w:val="20"/>
    </w:rPr>
  </w:style>
  <w:style w:type="paragraph" w:customStyle="1" w:styleId="tltlNadpis2Arial14ptNiejeTunVetkypsmenvek">
    <w:name w:val="Štýl Štýl Nadpis 2 + Arial 14 pt Nie je Tučné Všetky písmená veľké..."/>
    <w:basedOn w:val="Normlny"/>
    <w:uiPriority w:val="99"/>
    <w:rsid w:val="004E2FD6"/>
    <w:pPr>
      <w:keepNext/>
      <w:numPr>
        <w:ilvl w:val="1"/>
        <w:numId w:val="7"/>
      </w:numPr>
      <w:spacing w:before="120" w:after="120"/>
      <w:outlineLvl w:val="1"/>
    </w:pPr>
    <w:rPr>
      <w:rFonts w:ascii="Arial" w:hAnsi="Arial"/>
      <w:b/>
      <w:caps/>
      <w:sz w:val="22"/>
    </w:rPr>
  </w:style>
  <w:style w:type="character" w:customStyle="1" w:styleId="apple-converted-space">
    <w:name w:val="apple-converted-space"/>
    <w:uiPriority w:val="99"/>
    <w:rsid w:val="004E2FD6"/>
  </w:style>
  <w:style w:type="character" w:customStyle="1" w:styleId="object">
    <w:name w:val="object"/>
    <w:uiPriority w:val="99"/>
    <w:rsid w:val="004E2FD6"/>
  </w:style>
  <w:style w:type="paragraph" w:styleId="Revzia">
    <w:name w:val="Revision"/>
    <w:hidden/>
    <w:uiPriority w:val="99"/>
    <w:semiHidden/>
    <w:rsid w:val="004E2FD6"/>
    <w:rPr>
      <w:rFonts w:ascii="Times New Roman" w:eastAsia="Times New Roman" w:hAnsi="Times New Roman"/>
      <w:sz w:val="20"/>
      <w:szCs w:val="20"/>
    </w:rPr>
  </w:style>
  <w:style w:type="paragraph" w:customStyle="1" w:styleId="Style17">
    <w:name w:val="Style17"/>
    <w:basedOn w:val="Normlny"/>
    <w:uiPriority w:val="99"/>
    <w:rsid w:val="004E2FD6"/>
    <w:pPr>
      <w:widowControl w:val="0"/>
      <w:autoSpaceDE w:val="0"/>
      <w:autoSpaceDN w:val="0"/>
      <w:adjustRightInd w:val="0"/>
      <w:spacing w:line="267" w:lineRule="exact"/>
      <w:ind w:hanging="854"/>
      <w:jc w:val="both"/>
    </w:pPr>
    <w:rPr>
      <w:rFonts w:ascii="Corbel" w:hAnsi="Corbel"/>
      <w:sz w:val="24"/>
      <w:szCs w:val="24"/>
    </w:rPr>
  </w:style>
  <w:style w:type="paragraph" w:styleId="Zkladntext">
    <w:name w:val="Body Text"/>
    <w:basedOn w:val="Normlny"/>
    <w:link w:val="ZkladntextChar"/>
    <w:uiPriority w:val="99"/>
    <w:semiHidden/>
    <w:rsid w:val="004E2FD6"/>
    <w:pPr>
      <w:spacing w:after="120"/>
    </w:pPr>
  </w:style>
  <w:style w:type="character" w:customStyle="1" w:styleId="ZkladntextChar">
    <w:name w:val="Základný text Char"/>
    <w:basedOn w:val="Predvolenpsmoodseku"/>
    <w:link w:val="Zkladntext"/>
    <w:uiPriority w:val="99"/>
    <w:semiHidden/>
    <w:locked/>
    <w:rsid w:val="004E2FD6"/>
    <w:rPr>
      <w:rFonts w:ascii="Times New Roman" w:hAnsi="Times New Roman" w:cs="Times New Roman"/>
      <w:sz w:val="20"/>
      <w:szCs w:val="20"/>
      <w:lang w:eastAsia="sk-SK"/>
    </w:rPr>
  </w:style>
  <w:style w:type="table" w:styleId="Mriekatabuky">
    <w:name w:val="Table Grid"/>
    <w:basedOn w:val="Normlnatabuka"/>
    <w:uiPriority w:val="59"/>
    <w:rsid w:val="009717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rsid w:val="0056277E"/>
    <w:rPr>
      <w:rFonts w:cs="Times New Roman"/>
      <w:color w:val="605E5C"/>
      <w:shd w:val="clear" w:color="auto" w:fill="E1DFDD"/>
    </w:rPr>
  </w:style>
  <w:style w:type="character" w:customStyle="1" w:styleId="OdsekzoznamuChar">
    <w:name w:val="Odsek zoznamu Char"/>
    <w:aliases w:val="body Char,Odsek zoznamu2 Char,Odsek Char,Tabuľka Char,Table of contents numbered Char,Bullet Number Char,lp1 Char,lp11 Char,List Paragraph11 Char,Bullet 1 Char,Use Case List Paragraph Char,Bullet List Char,FooterText Char,ZOZNAM Char"/>
    <w:link w:val="Odsekzoznamu"/>
    <w:uiPriority w:val="34"/>
    <w:qFormat/>
    <w:locked/>
    <w:rsid w:val="00E442D6"/>
    <w:rPr>
      <w:rFonts w:ascii="Times New Roman" w:eastAsia="Times New Roman" w:hAnsi="Times New Roman"/>
      <w:sz w:val="20"/>
      <w:szCs w:val="20"/>
    </w:rPr>
  </w:style>
  <w:style w:type="table" w:customStyle="1" w:styleId="Mriekatabuky1">
    <w:name w:val="Mriežka tabuľky1"/>
    <w:basedOn w:val="Normlnatabuka"/>
    <w:uiPriority w:val="59"/>
    <w:rsid w:val="009D4C44"/>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443B2"/>
    <w:rPr>
      <w:rFonts w:asciiTheme="minorHAnsi" w:eastAsiaTheme="minorEastAsia" w:hAnsiTheme="minorHAnsi" w:cstheme="minorBidi"/>
    </w:rPr>
    <w:tblPr>
      <w:tblCellMar>
        <w:top w:w="0" w:type="dxa"/>
        <w:left w:w="0" w:type="dxa"/>
        <w:bottom w:w="0" w:type="dxa"/>
        <w:right w:w="0" w:type="dxa"/>
      </w:tblCellMar>
    </w:tblPr>
  </w:style>
  <w:style w:type="character" w:styleId="Nevyrieenzmienka">
    <w:name w:val="Unresolved Mention"/>
    <w:basedOn w:val="Predvolenpsmoodseku"/>
    <w:uiPriority w:val="99"/>
    <w:semiHidden/>
    <w:unhideWhenUsed/>
    <w:rsid w:val="00F60522"/>
    <w:rPr>
      <w:color w:val="605E5C"/>
      <w:shd w:val="clear" w:color="auto" w:fill="E1DFDD"/>
    </w:rPr>
  </w:style>
  <w:style w:type="paragraph" w:styleId="Normlnywebov">
    <w:name w:val="Normal (Web)"/>
    <w:basedOn w:val="Normlny"/>
    <w:uiPriority w:val="99"/>
    <w:semiHidden/>
    <w:unhideWhenUsed/>
    <w:rsid w:val="000D75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9471">
      <w:marLeft w:val="0"/>
      <w:marRight w:val="0"/>
      <w:marTop w:val="0"/>
      <w:marBottom w:val="0"/>
      <w:divBdr>
        <w:top w:val="none" w:sz="0" w:space="0" w:color="auto"/>
        <w:left w:val="none" w:sz="0" w:space="0" w:color="auto"/>
        <w:bottom w:val="none" w:sz="0" w:space="0" w:color="auto"/>
        <w:right w:val="none" w:sz="0" w:space="0" w:color="auto"/>
      </w:divBdr>
    </w:div>
    <w:div w:id="2609194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b.s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eter.plica@vvb.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rian.kovac@vvb.s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F95AFAA39DB064BBBE3A5F5AD4DEB96" ma:contentTypeVersion="8" ma:contentTypeDescription="Umožňuje vytvoriť nový dokument." ma:contentTypeScope="" ma:versionID="42c99b8a9b1610912a93a5f6bf80e682">
  <xsd:schema xmlns:xsd="http://www.w3.org/2001/XMLSchema" xmlns:xs="http://www.w3.org/2001/XMLSchema" xmlns:p="http://schemas.microsoft.com/office/2006/metadata/properties" xmlns:ns3="7173cb2a-1f8a-403b-b81d-4cede69b97f1" targetNamespace="http://schemas.microsoft.com/office/2006/metadata/properties" ma:root="true" ma:fieldsID="ab9c32f957ba4fd83101fdfa2039a29e" ns3:_="">
    <xsd:import namespace="7173cb2a-1f8a-403b-b81d-4cede69b97f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3cb2a-1f8a-403b-b81d-4cede69b97f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18E66-C770-4B48-B910-3E9034B152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7E9C39-E616-4C90-B6A7-C753FCF4FB93}">
  <ds:schemaRefs>
    <ds:schemaRef ds:uri="http://schemas.openxmlformats.org/officeDocument/2006/bibliography"/>
  </ds:schemaRefs>
</ds:datastoreItem>
</file>

<file path=customXml/itemProps3.xml><?xml version="1.0" encoding="utf-8"?>
<ds:datastoreItem xmlns:ds="http://schemas.openxmlformats.org/officeDocument/2006/customXml" ds:itemID="{D0099C38-293A-420B-AF7F-9F6A9C07D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3cb2a-1f8a-403b-b81d-4cede69b9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0D82B1-E763-44F9-AF11-FCBA2E5099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6252</Words>
  <Characters>35643</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ZMLUVA O POSKYTOVANÍ SLUŽIEB</vt:lpstr>
    </vt:vector>
  </TitlesOfParts>
  <Company>Hewlett-Packard Company</Company>
  <LinksUpToDate>false</LinksUpToDate>
  <CharactersWithSpaces>41812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POSKYTOVANÍ SLUŽIEB</dc:title>
  <dc:creator>Hovorková Zdena</dc:creator>
  <cp:lastModifiedBy>Brymová Mária</cp:lastModifiedBy>
  <cp:revision>2</cp:revision>
  <cp:lastPrinted>2020-08-18T13:05:00Z</cp:lastPrinted>
  <dcterms:created xsi:type="dcterms:W3CDTF">2026-02-11T12:17:00Z</dcterms:created>
  <dcterms:modified xsi:type="dcterms:W3CDTF">2026-02-11T12:17:00Z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0x0101002F95AFAA39DB064BBBE3A5F5AD4DEB96</vt:lpwstr>
  </property>
</Properties>
</file>